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711" w:rsidRPr="000E33AA" w:rsidRDefault="00D37711" w:rsidP="00D37711">
      <w:pPr>
        <w:shd w:val="clear" w:color="auto" w:fill="FFFFFF"/>
        <w:ind w:right="14"/>
        <w:jc w:val="right"/>
        <w:rPr>
          <w:b/>
          <w:bCs/>
          <w:color w:val="000000"/>
          <w:kern w:val="20"/>
        </w:rPr>
      </w:pPr>
      <w:bookmarkStart w:id="0" w:name="_GoBack"/>
      <w:bookmarkEnd w:id="0"/>
      <w:r w:rsidRPr="000E33AA">
        <w:rPr>
          <w:b/>
          <w:bCs/>
          <w:color w:val="000000"/>
          <w:kern w:val="20"/>
        </w:rPr>
        <w:t xml:space="preserve">ПРИЛОЖЕНИЕ </w:t>
      </w:r>
      <w:r w:rsidR="000E33AA" w:rsidRPr="000E33AA">
        <w:rPr>
          <w:b/>
          <w:bCs/>
          <w:color w:val="000000"/>
          <w:kern w:val="20"/>
        </w:rPr>
        <w:t>9</w:t>
      </w:r>
    </w:p>
    <w:p w:rsidR="00D37711" w:rsidRPr="000E33AA" w:rsidRDefault="00D37711" w:rsidP="00D37711">
      <w:pPr>
        <w:shd w:val="clear" w:color="auto" w:fill="FFFFFF"/>
        <w:jc w:val="center"/>
        <w:rPr>
          <w:b/>
          <w:bCs/>
          <w:color w:val="0C7473"/>
          <w:kern w:val="20"/>
        </w:rPr>
      </w:pPr>
    </w:p>
    <w:p w:rsidR="00D37711" w:rsidRPr="000E33AA" w:rsidRDefault="00D37711" w:rsidP="00D37711">
      <w:pPr>
        <w:shd w:val="clear" w:color="auto" w:fill="FFFFFF"/>
        <w:jc w:val="center"/>
        <w:rPr>
          <w:rFonts w:ascii="Arial" w:hAnsi="Arial" w:cs="Arial"/>
          <w:b/>
          <w:bCs/>
          <w:color w:val="0C7473"/>
          <w:kern w:val="20"/>
          <w:sz w:val="28"/>
          <w:szCs w:val="28"/>
        </w:rPr>
      </w:pPr>
      <w:r w:rsidRPr="000E33AA">
        <w:rPr>
          <w:rFonts w:ascii="Arial" w:hAnsi="Arial" w:cs="Arial"/>
          <w:b/>
          <w:bCs/>
          <w:color w:val="0C7473"/>
          <w:kern w:val="20"/>
          <w:sz w:val="28"/>
          <w:szCs w:val="28"/>
        </w:rPr>
        <w:t>РУССКАЯ И</w:t>
      </w:r>
      <w:r w:rsidR="009E487E" w:rsidRPr="000E33AA">
        <w:rPr>
          <w:rFonts w:ascii="Arial" w:hAnsi="Arial" w:cs="Arial"/>
          <w:b/>
          <w:bCs/>
          <w:color w:val="0C7473"/>
          <w:kern w:val="20"/>
          <w:sz w:val="28"/>
          <w:szCs w:val="28"/>
        </w:rPr>
        <w:t xml:space="preserve"> ЛАТИНСКАЯ СИСТЕМЫ ТРАНСКРИПЦИИ</w:t>
      </w:r>
      <w:r w:rsidR="009E487E" w:rsidRPr="000E33AA">
        <w:rPr>
          <w:rFonts w:ascii="Arial" w:hAnsi="Arial" w:cs="Arial"/>
          <w:b/>
          <w:bCs/>
          <w:color w:val="0C7473"/>
          <w:kern w:val="20"/>
          <w:sz w:val="28"/>
          <w:szCs w:val="28"/>
        </w:rPr>
        <w:br/>
      </w:r>
      <w:r w:rsidRPr="000E33AA">
        <w:rPr>
          <w:rFonts w:ascii="Arial" w:hAnsi="Arial" w:cs="Arial"/>
          <w:b/>
          <w:bCs/>
          <w:color w:val="0C7473"/>
          <w:kern w:val="20"/>
          <w:sz w:val="28"/>
          <w:szCs w:val="28"/>
        </w:rPr>
        <w:t xml:space="preserve">КОРЕЙСКИХ СЛОВ  </w:t>
      </w:r>
    </w:p>
    <w:p w:rsidR="00D37711" w:rsidRPr="000E33AA" w:rsidRDefault="00D37711" w:rsidP="00D37711">
      <w:pPr>
        <w:autoSpaceDE w:val="0"/>
        <w:autoSpaceDN w:val="0"/>
        <w:adjustRightInd w:val="0"/>
        <w:rPr>
          <w:bCs/>
          <w:color w:val="000000"/>
          <w:kern w:val="20"/>
        </w:rPr>
      </w:pPr>
    </w:p>
    <w:p w:rsidR="000E33AA" w:rsidRPr="000E33AA" w:rsidRDefault="000E33AA" w:rsidP="00B91694">
      <w:pPr>
        <w:jc w:val="both"/>
        <w:outlineLvl w:val="1"/>
        <w:rPr>
          <w:b/>
          <w:bCs/>
          <w:color w:val="000000"/>
          <w:kern w:val="20"/>
        </w:rPr>
      </w:pPr>
    </w:p>
    <w:p w:rsidR="007A224F" w:rsidRPr="000E33AA" w:rsidRDefault="009E487E" w:rsidP="00B91694">
      <w:pPr>
        <w:jc w:val="both"/>
        <w:outlineLvl w:val="1"/>
        <w:rPr>
          <w:b/>
          <w:bCs/>
          <w:color w:val="000000"/>
          <w:kern w:val="20"/>
        </w:rPr>
      </w:pPr>
      <w:r w:rsidRPr="000E33AA">
        <w:rPr>
          <w:b/>
          <w:bCs/>
          <w:color w:val="000000"/>
          <w:kern w:val="20"/>
        </w:rPr>
        <w:t>ОПРЕДЕЛЕНИЯ</w:t>
      </w:r>
    </w:p>
    <w:p w:rsidR="00B91694" w:rsidRPr="000E33AA" w:rsidRDefault="00B91694" w:rsidP="00B91694">
      <w:pPr>
        <w:jc w:val="both"/>
        <w:outlineLvl w:val="1"/>
        <w:rPr>
          <w:b/>
          <w:bCs/>
          <w:color w:val="000000"/>
          <w:kern w:val="20"/>
        </w:rPr>
      </w:pPr>
    </w:p>
    <w:p w:rsidR="00B91694" w:rsidRPr="000E33AA" w:rsidRDefault="007A224F" w:rsidP="000E33AA">
      <w:pPr>
        <w:rPr>
          <w:color w:val="000000"/>
          <w:kern w:val="20"/>
        </w:rPr>
      </w:pPr>
      <w:r w:rsidRPr="000E33AA">
        <w:rPr>
          <w:b/>
          <w:bCs/>
          <w:color w:val="000000"/>
          <w:kern w:val="20"/>
        </w:rPr>
        <w:t xml:space="preserve">Хангыль </w:t>
      </w:r>
      <w:r w:rsidR="009E487E" w:rsidRPr="000E33AA">
        <w:rPr>
          <w:b/>
          <w:bCs/>
          <w:color w:val="000000"/>
          <w:kern w:val="20"/>
        </w:rPr>
        <w:t>–</w:t>
      </w:r>
      <w:r w:rsidRPr="000E33AA">
        <w:rPr>
          <w:b/>
          <w:bCs/>
          <w:color w:val="000000"/>
          <w:kern w:val="20"/>
        </w:rPr>
        <w:t xml:space="preserve"> </w:t>
      </w:r>
      <w:r w:rsidRPr="000E33AA">
        <w:rPr>
          <w:color w:val="000000"/>
          <w:kern w:val="20"/>
        </w:rPr>
        <w:t xml:space="preserve">национальное корейское фонетичное письмо (каждый символ обозначает звук), включающее в себя 40 знаков. Хангыль был разработан корейскими учеными в 1444 году по приказу короля </w:t>
      </w:r>
      <w:r w:rsidRPr="000E33AA">
        <w:rPr>
          <w:i/>
          <w:iCs/>
          <w:color w:val="000000"/>
          <w:kern w:val="20"/>
        </w:rPr>
        <w:t>Седжона Великого</w:t>
      </w:r>
      <w:r w:rsidRPr="000E33AA">
        <w:rPr>
          <w:color w:val="000000"/>
          <w:kern w:val="20"/>
        </w:rPr>
        <w:t>.</w:t>
      </w: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color w:val="000000"/>
          <w:kern w:val="20"/>
        </w:rPr>
        <w:t xml:space="preserve"> </w:t>
      </w: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b/>
          <w:bCs/>
          <w:color w:val="000000"/>
          <w:kern w:val="20"/>
        </w:rPr>
        <w:t>Система Концевича</w:t>
      </w:r>
      <w:r w:rsidRPr="000E33AA">
        <w:rPr>
          <w:color w:val="000000"/>
          <w:kern w:val="20"/>
        </w:rPr>
        <w:t xml:space="preserve"> </w:t>
      </w:r>
      <w:r w:rsidR="009E487E" w:rsidRPr="000E33AA">
        <w:rPr>
          <w:color w:val="000000"/>
          <w:kern w:val="20"/>
        </w:rPr>
        <w:t>–</w:t>
      </w:r>
      <w:r w:rsidRPr="000E33AA">
        <w:rPr>
          <w:color w:val="000000"/>
          <w:kern w:val="20"/>
        </w:rPr>
        <w:t xml:space="preserve"> официальная российская система практической транскрипции коре</w:t>
      </w:r>
      <w:r w:rsidRPr="000E33AA">
        <w:rPr>
          <w:color w:val="000000"/>
          <w:kern w:val="20"/>
        </w:rPr>
        <w:t>й</w:t>
      </w:r>
      <w:r w:rsidRPr="000E33AA">
        <w:rPr>
          <w:color w:val="000000"/>
          <w:kern w:val="20"/>
        </w:rPr>
        <w:t xml:space="preserve">ских слов, основанная на кириллице. Создана </w:t>
      </w:r>
      <w:r w:rsidR="009E487E" w:rsidRPr="000E33AA">
        <w:rPr>
          <w:color w:val="000000"/>
          <w:kern w:val="20"/>
        </w:rPr>
        <w:t>советским</w:t>
      </w:r>
      <w:r w:rsidRPr="000E33AA">
        <w:rPr>
          <w:color w:val="000000"/>
          <w:kern w:val="20"/>
        </w:rPr>
        <w:t xml:space="preserve"> кореистом </w:t>
      </w:r>
      <w:r w:rsidRPr="000E33AA">
        <w:rPr>
          <w:i/>
          <w:iCs/>
          <w:color w:val="000000"/>
          <w:kern w:val="20"/>
        </w:rPr>
        <w:t>Л.</w:t>
      </w:r>
      <w:r w:rsidR="00DE7DB9">
        <w:rPr>
          <w:i/>
          <w:iCs/>
          <w:color w:val="000000"/>
          <w:kern w:val="20"/>
        </w:rPr>
        <w:t> Р. </w:t>
      </w:r>
      <w:r w:rsidRPr="000E33AA">
        <w:rPr>
          <w:i/>
          <w:iCs/>
          <w:color w:val="000000"/>
          <w:kern w:val="20"/>
        </w:rPr>
        <w:t>Концевичем</w:t>
      </w:r>
      <w:r w:rsidRPr="000E33AA">
        <w:rPr>
          <w:color w:val="000000"/>
          <w:kern w:val="20"/>
        </w:rPr>
        <w:t xml:space="preserve"> в пе</w:t>
      </w:r>
      <w:r w:rsidRPr="000E33AA">
        <w:rPr>
          <w:color w:val="000000"/>
          <w:kern w:val="20"/>
        </w:rPr>
        <w:t>р</w:t>
      </w:r>
      <w:r w:rsidRPr="000E33AA">
        <w:rPr>
          <w:color w:val="000000"/>
          <w:kern w:val="20"/>
        </w:rPr>
        <w:t xml:space="preserve">вой половине 1960-х на основе системы профессора </w:t>
      </w:r>
      <w:r w:rsidRPr="000E33AA">
        <w:rPr>
          <w:i/>
          <w:iCs/>
          <w:color w:val="000000"/>
          <w:kern w:val="20"/>
        </w:rPr>
        <w:t>А.</w:t>
      </w:r>
      <w:r w:rsidR="00DE7DB9">
        <w:rPr>
          <w:i/>
          <w:iCs/>
          <w:color w:val="000000"/>
          <w:kern w:val="20"/>
        </w:rPr>
        <w:t> </w:t>
      </w:r>
      <w:r w:rsidRPr="000E33AA">
        <w:rPr>
          <w:i/>
          <w:iCs/>
          <w:color w:val="000000"/>
          <w:kern w:val="20"/>
        </w:rPr>
        <w:t>А.</w:t>
      </w:r>
      <w:r w:rsidR="00DE7DB9">
        <w:rPr>
          <w:i/>
          <w:iCs/>
          <w:color w:val="000000"/>
          <w:kern w:val="20"/>
        </w:rPr>
        <w:t> </w:t>
      </w:r>
      <w:r w:rsidRPr="000E33AA">
        <w:rPr>
          <w:i/>
          <w:iCs/>
          <w:color w:val="000000"/>
          <w:kern w:val="20"/>
        </w:rPr>
        <w:t>Холодовича</w:t>
      </w:r>
      <w:r w:rsidRPr="000E33AA">
        <w:rPr>
          <w:color w:val="000000"/>
          <w:kern w:val="20"/>
        </w:rPr>
        <w:t>, предложенной в сер</w:t>
      </w:r>
      <w:r w:rsidRPr="000E33AA">
        <w:rPr>
          <w:color w:val="000000"/>
          <w:kern w:val="20"/>
        </w:rPr>
        <w:t>е</w:t>
      </w:r>
      <w:r w:rsidRPr="000E33AA">
        <w:rPr>
          <w:color w:val="000000"/>
          <w:kern w:val="20"/>
        </w:rPr>
        <w:t xml:space="preserve">дине 1950-х. </w:t>
      </w:r>
    </w:p>
    <w:p w:rsidR="00B91694" w:rsidRPr="000E33AA" w:rsidRDefault="00B91694" w:rsidP="000E33AA">
      <w:pPr>
        <w:rPr>
          <w:color w:val="000000"/>
          <w:kern w:val="20"/>
        </w:rPr>
      </w:pPr>
    </w:p>
    <w:p w:rsidR="007A224F" w:rsidRPr="000E33AA" w:rsidRDefault="00932FBF" w:rsidP="000E33AA">
      <w:pPr>
        <w:rPr>
          <w:color w:val="000000"/>
          <w:kern w:val="20"/>
        </w:rPr>
      </w:pPr>
      <w:r w:rsidRPr="00932FBF">
        <w:rPr>
          <w:b/>
          <w:bCs/>
          <w:color w:val="000000"/>
          <w:kern w:val="20"/>
        </w:rPr>
        <w:t>Системы корейской латинской транскрипции</w:t>
      </w:r>
      <w:r>
        <w:rPr>
          <w:b/>
          <w:bCs/>
          <w:color w:val="000000"/>
          <w:kern w:val="20"/>
        </w:rPr>
        <w:t xml:space="preserve"> </w:t>
      </w:r>
      <w:r w:rsidR="009E487E" w:rsidRPr="000E33AA">
        <w:rPr>
          <w:color w:val="000000"/>
          <w:kern w:val="20"/>
        </w:rPr>
        <w:t>–</w:t>
      </w:r>
      <w:r w:rsidR="007A224F" w:rsidRPr="000E33AA">
        <w:rPr>
          <w:color w:val="000000"/>
          <w:kern w:val="20"/>
        </w:rPr>
        <w:t xml:space="preserve"> в Южной (Республика Корея) и Северной Корее (Корейская Народно-Демократическая Республика) существуют две различающиеся официальные системы латинской транскрипции хангыля. </w:t>
      </w:r>
    </w:p>
    <w:p w:rsidR="00B91694" w:rsidRPr="000E33AA" w:rsidRDefault="00B91694" w:rsidP="000E33AA">
      <w:pPr>
        <w:rPr>
          <w:color w:val="000000"/>
          <w:kern w:val="20"/>
        </w:rPr>
      </w:pP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color w:val="000000"/>
          <w:kern w:val="20"/>
        </w:rPr>
        <w:t>В 1939 году была создана система латинской транскрипции Маккюна-Рейшауэра. Она часто используется в иностранных работах по корееведению и с 1984 года была официальной с</w:t>
      </w:r>
      <w:r w:rsidRPr="000E33AA">
        <w:rPr>
          <w:color w:val="000000"/>
          <w:kern w:val="20"/>
        </w:rPr>
        <w:t>и</w:t>
      </w:r>
      <w:r w:rsidRPr="000E33AA">
        <w:rPr>
          <w:color w:val="000000"/>
          <w:kern w:val="20"/>
        </w:rPr>
        <w:t xml:space="preserve">стемой транскрипции Республики Корея ("старая" в </w:t>
      </w:r>
      <w:r w:rsidR="009E487E" w:rsidRPr="000E33AA">
        <w:rPr>
          <w:color w:val="000000"/>
          <w:kern w:val="20"/>
        </w:rPr>
        <w:t xml:space="preserve">нижеприведенной </w:t>
      </w:r>
      <w:r w:rsidRPr="000E33AA">
        <w:rPr>
          <w:color w:val="000000"/>
          <w:kern w:val="20"/>
        </w:rPr>
        <w:t>таблице). В 2000 году ее заменила система ("новая" в таблице), разработанная Министерством образования Респу</w:t>
      </w:r>
      <w:r w:rsidRPr="000E33AA">
        <w:rPr>
          <w:color w:val="000000"/>
          <w:kern w:val="20"/>
        </w:rPr>
        <w:t>б</w:t>
      </w:r>
      <w:r w:rsidRPr="000E33AA">
        <w:rPr>
          <w:color w:val="000000"/>
          <w:kern w:val="20"/>
        </w:rPr>
        <w:t xml:space="preserve">лики Корея еще в 1958 году. </w:t>
      </w:r>
    </w:p>
    <w:p w:rsidR="00B91694" w:rsidRPr="000E33AA" w:rsidRDefault="00B91694" w:rsidP="00B91694">
      <w:pPr>
        <w:jc w:val="both"/>
        <w:rPr>
          <w:color w:val="000000"/>
          <w:kern w:val="20"/>
        </w:rPr>
      </w:pP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color w:val="000000"/>
          <w:kern w:val="20"/>
        </w:rPr>
        <w:t>Основной вариант латинской транскрипции КНДР был принят в 1955 году. Его последняя р</w:t>
      </w:r>
      <w:r w:rsidRPr="000E33AA">
        <w:rPr>
          <w:color w:val="000000"/>
          <w:kern w:val="20"/>
        </w:rPr>
        <w:t>е</w:t>
      </w:r>
      <w:r w:rsidRPr="000E33AA">
        <w:rPr>
          <w:color w:val="000000"/>
          <w:kern w:val="20"/>
        </w:rPr>
        <w:t xml:space="preserve">дакция относится к 1990 году. </w:t>
      </w:r>
    </w:p>
    <w:p w:rsidR="00B91694" w:rsidRPr="000E33AA" w:rsidRDefault="00B91694" w:rsidP="000E33AA">
      <w:pPr>
        <w:rPr>
          <w:color w:val="000000"/>
          <w:kern w:val="20"/>
        </w:rPr>
      </w:pPr>
    </w:p>
    <w:p w:rsidR="007A224F" w:rsidRPr="000E33AA" w:rsidRDefault="007A224F" w:rsidP="000E33AA">
      <w:pPr>
        <w:outlineLvl w:val="1"/>
        <w:rPr>
          <w:b/>
          <w:bCs/>
          <w:color w:val="800000"/>
          <w:kern w:val="20"/>
        </w:rPr>
      </w:pPr>
      <w:r w:rsidRPr="000E33AA">
        <w:rPr>
          <w:b/>
          <w:bCs/>
          <w:color w:val="800000"/>
          <w:kern w:val="20"/>
        </w:rPr>
        <w:t>Хангыль</w:t>
      </w:r>
    </w:p>
    <w:p w:rsidR="00AD5DD1" w:rsidRPr="000E33AA" w:rsidRDefault="00AD5DD1" w:rsidP="000E33AA">
      <w:pPr>
        <w:rPr>
          <w:color w:val="000000"/>
          <w:kern w:val="20"/>
        </w:rPr>
      </w:pP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color w:val="000000"/>
          <w:kern w:val="20"/>
        </w:rPr>
        <w:t>На протяжении первых веков корейской истории основным видом письменности были кита</w:t>
      </w:r>
      <w:r w:rsidRPr="000E33AA">
        <w:rPr>
          <w:color w:val="000000"/>
          <w:kern w:val="20"/>
        </w:rPr>
        <w:t>й</w:t>
      </w:r>
      <w:r w:rsidRPr="000E33AA">
        <w:rPr>
          <w:color w:val="000000"/>
          <w:kern w:val="20"/>
        </w:rPr>
        <w:t>ские иероглифы. Корейцы писали ими как собственно на китайском языке, так и на кореиз</w:t>
      </w:r>
      <w:r w:rsidRPr="000E33AA">
        <w:rPr>
          <w:color w:val="000000"/>
          <w:kern w:val="20"/>
        </w:rPr>
        <w:t>и</w:t>
      </w:r>
      <w:r w:rsidRPr="000E33AA">
        <w:rPr>
          <w:color w:val="000000"/>
          <w:kern w:val="20"/>
        </w:rPr>
        <w:t xml:space="preserve">рованной версии древнекитайского письменного языка, которая называлась </w:t>
      </w:r>
      <w:r w:rsidRPr="000E33AA">
        <w:rPr>
          <w:i/>
          <w:iCs/>
          <w:color w:val="000000"/>
          <w:kern w:val="20"/>
        </w:rPr>
        <w:t>ханмун</w:t>
      </w:r>
      <w:r w:rsidRPr="000E33AA">
        <w:rPr>
          <w:color w:val="000000"/>
          <w:kern w:val="20"/>
        </w:rPr>
        <w:t xml:space="preserve">. </w:t>
      </w:r>
    </w:p>
    <w:p w:rsidR="00B91694" w:rsidRPr="000E33AA" w:rsidRDefault="00B91694" w:rsidP="000E33AA">
      <w:pPr>
        <w:rPr>
          <w:color w:val="000000"/>
          <w:kern w:val="20"/>
        </w:rPr>
      </w:pP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color w:val="000000"/>
          <w:kern w:val="20"/>
        </w:rPr>
        <w:t>Тем не менее, китайские иероглифы не могли передать всего фонетического богатства коре</w:t>
      </w:r>
      <w:r w:rsidRPr="000E33AA">
        <w:rPr>
          <w:color w:val="000000"/>
          <w:kern w:val="20"/>
        </w:rPr>
        <w:t>й</w:t>
      </w:r>
      <w:r w:rsidRPr="000E33AA">
        <w:rPr>
          <w:color w:val="000000"/>
          <w:kern w:val="20"/>
        </w:rPr>
        <w:t>ского языка. П</w:t>
      </w:r>
      <w:r w:rsidRPr="000E33AA">
        <w:rPr>
          <w:color w:val="000000"/>
          <w:kern w:val="20"/>
        </w:rPr>
        <w:t>о</w:t>
      </w:r>
      <w:r w:rsidRPr="000E33AA">
        <w:rPr>
          <w:color w:val="000000"/>
          <w:kern w:val="20"/>
        </w:rPr>
        <w:t xml:space="preserve">этому письмо хангыль постепенно набирало популярность. С конца XIX века хангыль и иероглифы начали использоваться в письменности совместно. </w:t>
      </w:r>
    </w:p>
    <w:p w:rsidR="00B91694" w:rsidRPr="000E33AA" w:rsidRDefault="00B91694" w:rsidP="000E33AA">
      <w:pPr>
        <w:rPr>
          <w:color w:val="000000"/>
          <w:kern w:val="20"/>
        </w:rPr>
      </w:pP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color w:val="000000"/>
          <w:kern w:val="20"/>
        </w:rPr>
        <w:t>В настоящее время в Южной Корее сохранена смешанная система письма. С помощью иер</w:t>
      </w:r>
      <w:r w:rsidRPr="000E33AA">
        <w:rPr>
          <w:color w:val="000000"/>
          <w:kern w:val="20"/>
        </w:rPr>
        <w:t>о</w:t>
      </w:r>
      <w:r w:rsidRPr="000E33AA">
        <w:rPr>
          <w:color w:val="000000"/>
          <w:kern w:val="20"/>
        </w:rPr>
        <w:t>глифов записываются заимствования из китайского языка (весьма многочисленные), а с п</w:t>
      </w:r>
      <w:r w:rsidRPr="000E33AA">
        <w:rPr>
          <w:color w:val="000000"/>
          <w:kern w:val="20"/>
        </w:rPr>
        <w:t>о</w:t>
      </w:r>
      <w:r w:rsidRPr="000E33AA">
        <w:rPr>
          <w:color w:val="000000"/>
          <w:kern w:val="20"/>
        </w:rPr>
        <w:t>мощью хангыля - исконно корейские слова, грамматические форманты (окончания, суффи</w:t>
      </w:r>
      <w:r w:rsidRPr="000E33AA">
        <w:rPr>
          <w:color w:val="000000"/>
          <w:kern w:val="20"/>
        </w:rPr>
        <w:t>к</w:t>
      </w:r>
      <w:r w:rsidRPr="000E33AA">
        <w:rPr>
          <w:color w:val="000000"/>
          <w:kern w:val="20"/>
        </w:rPr>
        <w:t xml:space="preserve">сы и </w:t>
      </w:r>
      <w:r w:rsidR="006B54E9">
        <w:rPr>
          <w:color w:val="000000"/>
          <w:kern w:val="20"/>
        </w:rPr>
        <w:t>т. д.</w:t>
      </w:r>
      <w:r w:rsidRPr="000E33AA">
        <w:rPr>
          <w:color w:val="000000"/>
          <w:kern w:val="20"/>
        </w:rPr>
        <w:t xml:space="preserve">), корейские имена и так далее. </w:t>
      </w:r>
      <w:r w:rsidR="009E487E" w:rsidRPr="000E33AA">
        <w:rPr>
          <w:color w:val="000000"/>
          <w:kern w:val="20"/>
        </w:rPr>
        <w:t>Северная Корея, в свою очередь, полностью п</w:t>
      </w:r>
      <w:r w:rsidR="009E487E" w:rsidRPr="000E33AA">
        <w:rPr>
          <w:color w:val="000000"/>
          <w:kern w:val="20"/>
        </w:rPr>
        <w:t>е</w:t>
      </w:r>
      <w:r w:rsidR="009E487E" w:rsidRPr="000E33AA">
        <w:rPr>
          <w:color w:val="000000"/>
          <w:kern w:val="20"/>
        </w:rPr>
        <w:t>решла на хангыль.</w:t>
      </w:r>
    </w:p>
    <w:p w:rsidR="00B91694" w:rsidRPr="000E33AA" w:rsidRDefault="00B91694" w:rsidP="00B91694">
      <w:pPr>
        <w:jc w:val="both"/>
        <w:rPr>
          <w:color w:val="000000"/>
          <w:kern w:val="20"/>
        </w:rPr>
      </w:pPr>
    </w:p>
    <w:p w:rsidR="007A224F" w:rsidRPr="000E33AA" w:rsidRDefault="007A224F" w:rsidP="000E33AA">
      <w:pPr>
        <w:outlineLvl w:val="1"/>
        <w:rPr>
          <w:b/>
          <w:bCs/>
          <w:color w:val="800000"/>
          <w:kern w:val="20"/>
        </w:rPr>
      </w:pPr>
      <w:r w:rsidRPr="000E33AA">
        <w:rPr>
          <w:b/>
          <w:bCs/>
          <w:color w:val="800000"/>
          <w:kern w:val="20"/>
        </w:rPr>
        <w:t>Таблица соответствия хангыля и транскрипций</w:t>
      </w: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color w:val="000000"/>
          <w:kern w:val="20"/>
        </w:rPr>
        <w:t>Слог хангыля образуется вписыванием всех составляющих его звуков в воображаемый ква</w:t>
      </w:r>
      <w:r w:rsidRPr="000E33AA">
        <w:rPr>
          <w:color w:val="000000"/>
          <w:kern w:val="20"/>
        </w:rPr>
        <w:t>д</w:t>
      </w:r>
      <w:r w:rsidRPr="000E33AA">
        <w:rPr>
          <w:color w:val="000000"/>
          <w:kern w:val="20"/>
        </w:rPr>
        <w:t xml:space="preserve">рат (сверху вниз и слева направо), отчего получающийся в результате символ приобретает </w:t>
      </w:r>
      <w:r w:rsidRPr="000E33AA">
        <w:rPr>
          <w:color w:val="000000"/>
          <w:kern w:val="20"/>
        </w:rPr>
        <w:lastRenderedPageBreak/>
        <w:t>сходство с китайским иероглифом. Однако это не иероглифы - это просто комбинации симв</w:t>
      </w:r>
      <w:r w:rsidRPr="000E33AA">
        <w:rPr>
          <w:color w:val="000000"/>
          <w:kern w:val="20"/>
        </w:rPr>
        <w:t>о</w:t>
      </w:r>
      <w:r w:rsidRPr="000E33AA">
        <w:rPr>
          <w:color w:val="000000"/>
          <w:kern w:val="20"/>
        </w:rPr>
        <w:t>лов.</w:t>
      </w:r>
    </w:p>
    <w:p w:rsidR="00B91694" w:rsidRPr="000E33AA" w:rsidRDefault="00B91694" w:rsidP="00B91694">
      <w:pPr>
        <w:jc w:val="both"/>
        <w:rPr>
          <w:color w:val="000000"/>
          <w:kern w:val="20"/>
        </w:rPr>
      </w:pPr>
    </w:p>
    <w:tbl>
      <w:tblPr>
        <w:tblW w:w="4976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E9E9E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5"/>
        <w:gridCol w:w="2030"/>
        <w:gridCol w:w="2030"/>
        <w:gridCol w:w="2030"/>
        <w:gridCol w:w="2013"/>
        <w:gridCol w:w="17"/>
        <w:gridCol w:w="35"/>
        <w:gridCol w:w="12"/>
      </w:tblGrid>
      <w:tr w:rsidR="007A224F" w:rsidRPr="000E33AA">
        <w:trPr>
          <w:gridAfter w:val="3"/>
          <w:wAfter w:w="33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Хангыль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Россия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С. Корея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Ю. Корея (старая)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Ю. Корея (новая)</w:t>
            </w:r>
          </w:p>
        </w:tc>
      </w:tr>
      <w:tr w:rsidR="007A224F" w:rsidRPr="000E33AA">
        <w:trPr>
          <w:gridAfter w:val="3"/>
          <w:wAfter w:w="33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17170" cy="228600"/>
                  <wp:effectExtent l="0" t="0" r="0" b="0"/>
                  <wp:docPr id="1" name="Picture 1" descr="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К, -г-</w:t>
            </w:r>
          </w:p>
        </w:tc>
        <w:tc>
          <w:tcPr>
            <w:tcW w:w="211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K, -g-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G, -k</w:t>
            </w:r>
          </w:p>
        </w:tc>
      </w:tr>
      <w:tr w:rsidR="007A224F" w:rsidRPr="000E33AA">
        <w:trPr>
          <w:gridAfter w:val="3"/>
          <w:wAfter w:w="33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2" name="Picture 2" descr="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N</w:t>
            </w:r>
          </w:p>
        </w:tc>
      </w:tr>
      <w:tr w:rsidR="007A224F" w:rsidRPr="000E33AA">
        <w:trPr>
          <w:gridAfter w:val="1"/>
          <w:wAfter w:w="7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3" name="Picture 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Т, -д-</w:t>
            </w:r>
          </w:p>
        </w:tc>
        <w:tc>
          <w:tcPr>
            <w:tcW w:w="211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T, -d-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 xml:space="preserve">D, -t </w:t>
            </w:r>
          </w:p>
        </w:tc>
        <w:tc>
          <w:tcPr>
            <w:tcW w:w="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4" name="Picture 4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ЛЬ, -р-</w:t>
            </w:r>
          </w:p>
        </w:tc>
        <w:tc>
          <w:tcPr>
            <w:tcW w:w="3165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L, -r-</w:t>
            </w:r>
          </w:p>
        </w:tc>
        <w:tc>
          <w:tcPr>
            <w:tcW w:w="18" w:type="pct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5" name="Picture 5" descr="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</w:t>
            </w:r>
          </w:p>
        </w:tc>
        <w:tc>
          <w:tcPr>
            <w:tcW w:w="3165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M</w:t>
            </w:r>
          </w:p>
        </w:tc>
        <w:tc>
          <w:tcPr>
            <w:tcW w:w="18" w:type="pct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6" name="Picture 6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П, -б-</w:t>
            </w:r>
          </w:p>
        </w:tc>
        <w:tc>
          <w:tcPr>
            <w:tcW w:w="211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P, -b-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 xml:space="preserve">B, -p </w:t>
            </w:r>
          </w:p>
        </w:tc>
        <w:tc>
          <w:tcPr>
            <w:tcW w:w="3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7" name="Picture 7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С, -т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S, -t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S(SH), -t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 xml:space="preserve">S, -t </w:t>
            </w:r>
          </w:p>
        </w:tc>
        <w:tc>
          <w:tcPr>
            <w:tcW w:w="3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8" name="Picture 8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-Н (-нъ)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-NG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9" name="Picture 9" descr="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Ч, -дж-, -т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C, -j-, -t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CH, -j-, -t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 xml:space="preserve">J, -t </w:t>
            </w:r>
          </w:p>
        </w:tc>
        <w:tc>
          <w:tcPr>
            <w:tcW w:w="3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10" name="Picture 1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ЧХ, -т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CH, -t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CH', -t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CH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11" name="Picture 11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КХ, -к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KH, -k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K', -k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K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12" name="Picture 12" descr="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ТХ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TH, -t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T'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T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13" name="Picture 13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ПХ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PH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P'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P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14" name="Picture 14" descr="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Х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H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15" name="Picture 15" descr="g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g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КК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KK, -k</w:t>
            </w:r>
          </w:p>
        </w:tc>
        <w:tc>
          <w:tcPr>
            <w:tcW w:w="210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KK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16" name="Picture 16" descr="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ТТ</w:t>
            </w:r>
          </w:p>
        </w:tc>
        <w:tc>
          <w:tcPr>
            <w:tcW w:w="3165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TT</w:t>
            </w:r>
          </w:p>
        </w:tc>
        <w:tc>
          <w:tcPr>
            <w:tcW w:w="18" w:type="pct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17" name="Picture 17" descr="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ПП</w:t>
            </w:r>
          </w:p>
        </w:tc>
        <w:tc>
          <w:tcPr>
            <w:tcW w:w="3165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PP</w:t>
            </w:r>
          </w:p>
        </w:tc>
        <w:tc>
          <w:tcPr>
            <w:tcW w:w="18" w:type="pct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18" name="Picture 18" descr="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СС, -т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SS, -t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SS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SS, -t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19" name="Picture 19" descr="j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j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ЧЧ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CC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TCH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JJ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20" name="Picture 2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А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A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21" name="Picture 21" descr="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Я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YA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22" name="Picture 22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О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EO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23" name="Picture 23" descr="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Ё (ЙО)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YEO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24" name="Picture 24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О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O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25" name="Picture 25" descr="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Ё (ЙО)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YO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26" name="Picture 26" descr="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У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U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27" name="Picture 27" descr="i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Ю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YU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28" name="Picture 28" descr="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Ы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EU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29" name="Picture 29" descr="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И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I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30" name="Picture 30" descr="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Э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AI</w:t>
            </w:r>
          </w:p>
        </w:tc>
        <w:tc>
          <w:tcPr>
            <w:tcW w:w="210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AE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31" name="Picture 31" descr="i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i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ЙЭ, -е</w:t>
            </w:r>
          </w:p>
        </w:tc>
        <w:tc>
          <w:tcPr>
            <w:tcW w:w="3165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YAE</w:t>
            </w:r>
          </w:p>
        </w:tc>
        <w:tc>
          <w:tcPr>
            <w:tcW w:w="18" w:type="pct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32" name="Picture 32" descr="e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e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Е</w:t>
            </w:r>
          </w:p>
        </w:tc>
        <w:tc>
          <w:tcPr>
            <w:tcW w:w="3165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E</w:t>
            </w:r>
          </w:p>
        </w:tc>
        <w:tc>
          <w:tcPr>
            <w:tcW w:w="18" w:type="pct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33" name="Picture 33" descr="ie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ie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ЙЕ, -е-, -е</w:t>
            </w:r>
          </w:p>
        </w:tc>
        <w:tc>
          <w:tcPr>
            <w:tcW w:w="3165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YE</w:t>
            </w:r>
          </w:p>
        </w:tc>
        <w:tc>
          <w:tcPr>
            <w:tcW w:w="18" w:type="pct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lastRenderedPageBreak/>
              <w:drawing>
                <wp:inline distT="0" distB="0" distL="0" distR="0">
                  <wp:extent cx="228600" cy="228600"/>
                  <wp:effectExtent l="0" t="0" r="0" b="0"/>
                  <wp:docPr id="34" name="Picture 34" descr="o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o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ВЕ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OI</w:t>
            </w:r>
          </w:p>
        </w:tc>
        <w:tc>
          <w:tcPr>
            <w:tcW w:w="210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OE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35" name="Picture 35" descr="u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u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ВИ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UI</w:t>
            </w:r>
          </w:p>
        </w:tc>
        <w:tc>
          <w:tcPr>
            <w:tcW w:w="210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WI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36" name="Picture 36" descr="y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y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ЫЙ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EUI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EUI/YI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EUI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37" name="Picture 37" descr="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ВА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WA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38" name="Picture 38" descr="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ВО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WEO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WO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WEO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39" name="Picture 39" descr="o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o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ВЭ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WAI</w:t>
            </w:r>
          </w:p>
        </w:tc>
        <w:tc>
          <w:tcPr>
            <w:tcW w:w="211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WAE</w:t>
            </w:r>
          </w:p>
        </w:tc>
        <w:tc>
          <w:tcPr>
            <w:tcW w:w="18" w:type="pct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gridAfter w:val="1"/>
          <w:wAfter w:w="6" w:type="pct"/>
          <w:tblCellSpacing w:w="0" w:type="dxa"/>
        </w:trPr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C4802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40" name="Picture 40" descr="ue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ue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ВЕ</w:t>
            </w:r>
          </w:p>
        </w:tc>
        <w:tc>
          <w:tcPr>
            <w:tcW w:w="315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WE</w:t>
            </w:r>
          </w:p>
        </w:tc>
        <w:tc>
          <w:tcPr>
            <w:tcW w:w="27" w:type="pct"/>
            <w:gridSpan w:val="2"/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kern w:val="20"/>
                <w:sz w:val="20"/>
                <w:szCs w:val="20"/>
              </w:rPr>
            </w:pPr>
          </w:p>
        </w:tc>
      </w:tr>
    </w:tbl>
    <w:p w:rsidR="00B91694" w:rsidRPr="000E33AA" w:rsidRDefault="00B91694" w:rsidP="00B91694">
      <w:pPr>
        <w:jc w:val="both"/>
        <w:rPr>
          <w:b/>
          <w:bCs/>
          <w:color w:val="000000"/>
          <w:kern w:val="20"/>
        </w:rPr>
      </w:pP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b/>
          <w:bCs/>
          <w:color w:val="000000"/>
          <w:kern w:val="20"/>
        </w:rPr>
        <w:t xml:space="preserve">Написание </w:t>
      </w:r>
      <w:r w:rsidR="008B6F1D" w:rsidRPr="005E5C89">
        <w:rPr>
          <w:b/>
          <w:bCs/>
          <w:kern w:val="20"/>
        </w:rPr>
        <w:t>ЗАГЛАВНЫМИ</w:t>
      </w:r>
      <w:r w:rsidRPr="000E33AA">
        <w:rPr>
          <w:b/>
          <w:bCs/>
          <w:color w:val="000000"/>
          <w:kern w:val="20"/>
        </w:rPr>
        <w:t xml:space="preserve"> БУКВАМИ</w:t>
      </w:r>
      <w:r w:rsidRPr="000E33AA">
        <w:rPr>
          <w:color w:val="000000"/>
          <w:kern w:val="20"/>
        </w:rPr>
        <w:t xml:space="preserve"> - основной способ передачи буквы в транскрипции. </w:t>
      </w:r>
    </w:p>
    <w:p w:rsidR="00B91694" w:rsidRPr="000E33AA" w:rsidRDefault="00B91694" w:rsidP="000E33AA">
      <w:pPr>
        <w:rPr>
          <w:b/>
          <w:bCs/>
          <w:color w:val="000000"/>
          <w:kern w:val="20"/>
        </w:rPr>
      </w:pP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b/>
          <w:bCs/>
          <w:color w:val="000000"/>
          <w:kern w:val="20"/>
        </w:rPr>
        <w:t>Запись между дву</w:t>
      </w:r>
      <w:r w:rsidR="00B32685">
        <w:rPr>
          <w:b/>
          <w:bCs/>
          <w:color w:val="000000"/>
          <w:kern w:val="20"/>
        </w:rPr>
        <w:t>мя дефисами</w:t>
      </w:r>
      <w:r w:rsidRPr="000E33AA">
        <w:rPr>
          <w:b/>
          <w:bCs/>
          <w:color w:val="000000"/>
          <w:kern w:val="20"/>
        </w:rPr>
        <w:t xml:space="preserve"> </w:t>
      </w:r>
      <w:r w:rsidRPr="000E33AA">
        <w:rPr>
          <w:color w:val="000000"/>
          <w:kern w:val="20"/>
        </w:rPr>
        <w:t>- транскрипция буквы в середине слова между гласными или после сонорных с</w:t>
      </w:r>
      <w:r w:rsidRPr="000E33AA">
        <w:rPr>
          <w:color w:val="000000"/>
          <w:kern w:val="20"/>
        </w:rPr>
        <w:t>о</w:t>
      </w:r>
      <w:r w:rsidRPr="000E33AA">
        <w:rPr>
          <w:color w:val="000000"/>
          <w:kern w:val="20"/>
        </w:rPr>
        <w:t>гласных (</w:t>
      </w:r>
      <w:r w:rsidRPr="000E33AA">
        <w:rPr>
          <w:i/>
          <w:iCs/>
          <w:color w:val="000000"/>
          <w:kern w:val="20"/>
        </w:rPr>
        <w:t>М</w:t>
      </w:r>
      <w:r w:rsidRPr="000E33AA">
        <w:rPr>
          <w:color w:val="000000"/>
          <w:kern w:val="20"/>
        </w:rPr>
        <w:t xml:space="preserve">, </w:t>
      </w:r>
      <w:r w:rsidRPr="000E33AA">
        <w:rPr>
          <w:i/>
          <w:iCs/>
          <w:color w:val="000000"/>
          <w:kern w:val="20"/>
        </w:rPr>
        <w:t>Н</w:t>
      </w:r>
      <w:r w:rsidRPr="000E33AA">
        <w:rPr>
          <w:color w:val="000000"/>
          <w:kern w:val="20"/>
        </w:rPr>
        <w:t xml:space="preserve">, </w:t>
      </w:r>
      <w:r w:rsidRPr="000E33AA">
        <w:rPr>
          <w:i/>
          <w:iCs/>
          <w:color w:val="000000"/>
          <w:kern w:val="20"/>
        </w:rPr>
        <w:t>НЪ</w:t>
      </w:r>
      <w:r w:rsidRPr="000E33AA">
        <w:rPr>
          <w:color w:val="000000"/>
          <w:kern w:val="20"/>
        </w:rPr>
        <w:t xml:space="preserve">, </w:t>
      </w:r>
      <w:r w:rsidRPr="000E33AA">
        <w:rPr>
          <w:i/>
          <w:iCs/>
          <w:color w:val="000000"/>
          <w:kern w:val="20"/>
        </w:rPr>
        <w:t>ЛЬ</w:t>
      </w:r>
      <w:r w:rsidRPr="000E33AA">
        <w:rPr>
          <w:color w:val="000000"/>
          <w:kern w:val="20"/>
        </w:rPr>
        <w:t xml:space="preserve"> и </w:t>
      </w:r>
      <w:r w:rsidRPr="000E33AA">
        <w:rPr>
          <w:i/>
          <w:iCs/>
          <w:color w:val="000000"/>
          <w:kern w:val="20"/>
        </w:rPr>
        <w:t>Р</w:t>
      </w:r>
      <w:r w:rsidRPr="000E33AA">
        <w:rPr>
          <w:color w:val="000000"/>
          <w:kern w:val="20"/>
        </w:rPr>
        <w:t xml:space="preserve">). </w:t>
      </w:r>
    </w:p>
    <w:p w:rsidR="00B91694" w:rsidRPr="000E33AA" w:rsidRDefault="00B91694" w:rsidP="000E33AA">
      <w:pPr>
        <w:rPr>
          <w:b/>
          <w:bCs/>
          <w:color w:val="000000"/>
          <w:kern w:val="20"/>
        </w:rPr>
      </w:pP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b/>
          <w:bCs/>
          <w:color w:val="000000"/>
          <w:kern w:val="20"/>
        </w:rPr>
        <w:t>Запись после дефиса</w:t>
      </w:r>
      <w:r w:rsidRPr="000E33AA">
        <w:rPr>
          <w:color w:val="000000"/>
          <w:kern w:val="20"/>
        </w:rPr>
        <w:t xml:space="preserve"> - транскрипция буквы в конце слова или слога. </w:t>
      </w:r>
    </w:p>
    <w:p w:rsidR="00B91694" w:rsidRPr="000E33AA" w:rsidRDefault="00B91694" w:rsidP="000E33AA">
      <w:pPr>
        <w:rPr>
          <w:color w:val="000000"/>
          <w:kern w:val="20"/>
        </w:rPr>
      </w:pP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color w:val="000000"/>
          <w:kern w:val="20"/>
        </w:rPr>
        <w:t xml:space="preserve">Внимание: </w:t>
      </w:r>
    </w:p>
    <w:p w:rsidR="007A224F" w:rsidRPr="000E33AA" w:rsidRDefault="007A224F" w:rsidP="000E33AA">
      <w:pPr>
        <w:numPr>
          <w:ilvl w:val="0"/>
          <w:numId w:val="2"/>
        </w:numPr>
        <w:rPr>
          <w:color w:val="000000"/>
          <w:kern w:val="20"/>
        </w:rPr>
      </w:pPr>
      <w:r w:rsidRPr="000E33AA">
        <w:rPr>
          <w:iCs/>
          <w:color w:val="000000"/>
          <w:kern w:val="20"/>
        </w:rPr>
        <w:t>"Слоговое н"</w:t>
      </w:r>
      <w:r w:rsidRPr="000E33AA">
        <w:rPr>
          <w:color w:val="000000"/>
          <w:kern w:val="20"/>
        </w:rPr>
        <w:t xml:space="preserve"> (</w:t>
      </w:r>
      <w:r w:rsidRPr="000E33AA">
        <w:rPr>
          <w:iCs/>
          <w:color w:val="000000"/>
          <w:kern w:val="20"/>
        </w:rPr>
        <w:t>НЪ</w:t>
      </w:r>
      <w:r w:rsidRPr="000E33AA">
        <w:rPr>
          <w:color w:val="000000"/>
          <w:kern w:val="20"/>
        </w:rPr>
        <w:t xml:space="preserve">) в начале и в середине слога в русской транскрипции </w:t>
      </w:r>
      <w:r w:rsidR="00B91694" w:rsidRPr="000E33AA">
        <w:rPr>
          <w:color w:val="000000"/>
          <w:kern w:val="20"/>
        </w:rPr>
        <w:t xml:space="preserve">никак </w:t>
      </w:r>
      <w:r w:rsidRPr="000E33AA">
        <w:rPr>
          <w:color w:val="000000"/>
          <w:kern w:val="20"/>
        </w:rPr>
        <w:t>не пер</w:t>
      </w:r>
      <w:r w:rsidRPr="000E33AA">
        <w:rPr>
          <w:color w:val="000000"/>
          <w:kern w:val="20"/>
        </w:rPr>
        <w:t>е</w:t>
      </w:r>
      <w:r w:rsidRPr="000E33AA">
        <w:rPr>
          <w:color w:val="000000"/>
          <w:kern w:val="20"/>
        </w:rPr>
        <w:t xml:space="preserve">дается. </w:t>
      </w:r>
    </w:p>
    <w:p w:rsidR="007A224F" w:rsidRPr="000E33AA" w:rsidRDefault="007A224F" w:rsidP="000E33AA">
      <w:pPr>
        <w:numPr>
          <w:ilvl w:val="0"/>
          <w:numId w:val="2"/>
        </w:numPr>
        <w:rPr>
          <w:color w:val="000000"/>
          <w:kern w:val="20"/>
        </w:rPr>
      </w:pPr>
      <w:r w:rsidRPr="000E33AA">
        <w:rPr>
          <w:color w:val="000000"/>
          <w:kern w:val="20"/>
        </w:rPr>
        <w:t xml:space="preserve">Написание НЪ встречается в специальной литературе перед любыми гласными, а в неспециальной - только перед Я, Ё, Ю, И. </w:t>
      </w:r>
    </w:p>
    <w:p w:rsidR="007A224F" w:rsidRPr="000E33AA" w:rsidRDefault="007A224F" w:rsidP="000E33AA">
      <w:pPr>
        <w:numPr>
          <w:ilvl w:val="0"/>
          <w:numId w:val="2"/>
        </w:numPr>
        <w:rPr>
          <w:color w:val="000000"/>
          <w:kern w:val="20"/>
        </w:rPr>
      </w:pPr>
      <w:r w:rsidRPr="000E33AA">
        <w:rPr>
          <w:color w:val="000000"/>
          <w:kern w:val="20"/>
        </w:rPr>
        <w:t xml:space="preserve">ЛЬ перед ЛЬ или Н превращается вместе с ними в ЛЛ. </w:t>
      </w:r>
    </w:p>
    <w:p w:rsidR="007A224F" w:rsidRPr="000E33AA" w:rsidRDefault="007A224F" w:rsidP="000E33AA">
      <w:pPr>
        <w:numPr>
          <w:ilvl w:val="0"/>
          <w:numId w:val="2"/>
        </w:numPr>
        <w:rPr>
          <w:color w:val="000000"/>
          <w:kern w:val="20"/>
        </w:rPr>
      </w:pPr>
      <w:r w:rsidRPr="000E33AA">
        <w:rPr>
          <w:color w:val="000000"/>
          <w:kern w:val="20"/>
        </w:rPr>
        <w:t xml:space="preserve">В старой системе Республики Корея апостроф после K', T' и так далее часто опускался. </w:t>
      </w:r>
    </w:p>
    <w:p w:rsidR="007A224F" w:rsidRPr="000E33AA" w:rsidRDefault="007A224F" w:rsidP="000E33AA">
      <w:pPr>
        <w:numPr>
          <w:ilvl w:val="0"/>
          <w:numId w:val="2"/>
        </w:numPr>
        <w:rPr>
          <w:color w:val="000000"/>
          <w:kern w:val="20"/>
        </w:rPr>
      </w:pPr>
      <w:r w:rsidRPr="000E33AA">
        <w:rPr>
          <w:color w:val="000000"/>
          <w:kern w:val="20"/>
        </w:rPr>
        <w:t>Написание SH использовалось в старой системе Республики Корея для передачи S п</w:t>
      </w:r>
      <w:r w:rsidRPr="000E33AA">
        <w:rPr>
          <w:color w:val="000000"/>
          <w:kern w:val="20"/>
        </w:rPr>
        <w:t>е</w:t>
      </w:r>
      <w:r w:rsidRPr="000E33AA">
        <w:rPr>
          <w:color w:val="000000"/>
          <w:kern w:val="20"/>
        </w:rPr>
        <w:t xml:space="preserve">ред I, YA, YO, YEO, YE. </w:t>
      </w:r>
    </w:p>
    <w:p w:rsidR="007A224F" w:rsidRPr="000E33AA" w:rsidRDefault="007A224F" w:rsidP="000E33AA">
      <w:pPr>
        <w:numPr>
          <w:ilvl w:val="0"/>
          <w:numId w:val="2"/>
        </w:numPr>
        <w:rPr>
          <w:color w:val="000000"/>
          <w:kern w:val="20"/>
        </w:rPr>
      </w:pPr>
      <w:r w:rsidRPr="000E33AA">
        <w:rPr>
          <w:color w:val="000000"/>
          <w:kern w:val="20"/>
        </w:rPr>
        <w:t>В транскрипции принято передавать изменения согласных внутри слова на границе слогов. См. табл</w:t>
      </w:r>
      <w:r w:rsidRPr="000E33AA">
        <w:rPr>
          <w:color w:val="000000"/>
          <w:kern w:val="20"/>
        </w:rPr>
        <w:t>и</w:t>
      </w:r>
      <w:r w:rsidRPr="000E33AA">
        <w:rPr>
          <w:color w:val="000000"/>
          <w:kern w:val="20"/>
        </w:rPr>
        <w:t xml:space="preserve">цу: </w:t>
      </w:r>
    </w:p>
    <w:p w:rsidR="00B91694" w:rsidRPr="000E33AA" w:rsidRDefault="00B91694" w:rsidP="00B91694">
      <w:pPr>
        <w:ind w:left="-360"/>
        <w:jc w:val="both"/>
        <w:rPr>
          <w:color w:val="000000"/>
          <w:kern w:val="20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E9E9E9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074"/>
        <w:gridCol w:w="1074"/>
        <w:gridCol w:w="1074"/>
        <w:gridCol w:w="1074"/>
        <w:gridCol w:w="1075"/>
        <w:gridCol w:w="1075"/>
      </w:tblGrid>
      <w:tr w:rsidR="007A224F" w:rsidRPr="000E33AA">
        <w:trPr>
          <w:tblCellSpacing w:w="0" w:type="dxa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right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Конец 1</w:t>
            </w:r>
            <w:r w:rsidR="00B32685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-го</w:t>
            </w: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 xml:space="preserve"> слога </w:t>
            </w:r>
          </w:p>
        </w:tc>
        <w:tc>
          <w:tcPr>
            <w:tcW w:w="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H</w:t>
            </w:r>
          </w:p>
        </w:tc>
        <w:tc>
          <w:tcPr>
            <w:tcW w:w="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HЪ</w:t>
            </w:r>
          </w:p>
        </w:tc>
        <w:tc>
          <w:tcPr>
            <w:tcW w:w="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M</w:t>
            </w:r>
          </w:p>
        </w:tc>
        <w:tc>
          <w:tcPr>
            <w:tcW w:w="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ЛЬ</w:t>
            </w:r>
          </w:p>
        </w:tc>
        <w:tc>
          <w:tcPr>
            <w:tcW w:w="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K</w:t>
            </w:r>
          </w:p>
        </w:tc>
        <w:tc>
          <w:tcPr>
            <w:tcW w:w="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П</w:t>
            </w:r>
          </w:p>
        </w:tc>
      </w:tr>
      <w:tr w:rsidR="007A224F" w:rsidRPr="000E33A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Начало 2</w:t>
            </w:r>
            <w:r w:rsidR="00B32685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-го</w:t>
            </w: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 xml:space="preserve"> слога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</w:p>
        </w:tc>
      </w:tr>
      <w:tr w:rsidR="007A224F" w:rsidRPr="000E33A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льг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кк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пк</w:t>
            </w:r>
          </w:p>
        </w:tc>
      </w:tr>
      <w:tr w:rsidR="007A224F" w:rsidRPr="000E33A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лл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лл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мн</w:t>
            </w:r>
          </w:p>
        </w:tc>
      </w:tr>
      <w:tr w:rsidR="007A224F" w:rsidRPr="000E33A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льтт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кт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пт</w:t>
            </w:r>
          </w:p>
        </w:tc>
      </w:tr>
      <w:tr w:rsidR="007A224F" w:rsidRPr="000E33A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ЛЬ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лл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лл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мн</w:t>
            </w:r>
          </w:p>
        </w:tc>
      </w:tr>
      <w:tr w:rsidR="007A224F" w:rsidRPr="000E33A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льм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мм</w:t>
            </w:r>
          </w:p>
        </w:tc>
      </w:tr>
      <w:tr w:rsidR="007A224F" w:rsidRPr="000E33A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льб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кп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пп</w:t>
            </w:r>
          </w:p>
        </w:tc>
      </w:tr>
      <w:tr w:rsidR="007A224F" w:rsidRPr="000E33A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льсс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кс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пс</w:t>
            </w:r>
          </w:p>
        </w:tc>
      </w:tr>
      <w:tr w:rsidR="007A224F" w:rsidRPr="000E33A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ндж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ндж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мдж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льчч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кч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пч</w:t>
            </w:r>
          </w:p>
        </w:tc>
      </w:tr>
      <w:tr w:rsidR="007A224F" w:rsidRPr="000E33A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ЧХ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нчх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нчх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мчх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льчх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кчх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пчх</w:t>
            </w:r>
          </w:p>
        </w:tc>
      </w:tr>
      <w:tr w:rsidR="007A224F" w:rsidRPr="000E33A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ПХ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нпх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нпх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мпх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льпх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кпх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ппх</w:t>
            </w:r>
          </w:p>
        </w:tc>
      </w:tr>
      <w:tr w:rsidR="007A224F" w:rsidRPr="000E33A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ТХ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нтх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нтх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мтх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льтх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ктх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птх</w:t>
            </w:r>
          </w:p>
        </w:tc>
      </w:tr>
      <w:tr w:rsidR="007A224F" w:rsidRPr="000E33A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FAFA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b/>
                <w:bCs/>
                <w:color w:val="000000"/>
                <w:kern w:val="2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нх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мх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рх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кх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9E9E9"/>
            <w:vAlign w:val="center"/>
          </w:tcPr>
          <w:p w:rsidR="007A224F" w:rsidRPr="000E33AA" w:rsidRDefault="007A224F" w:rsidP="007A224F">
            <w:pPr>
              <w:jc w:val="center"/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</w:pPr>
            <w:r w:rsidRPr="000E33AA">
              <w:rPr>
                <w:rFonts w:ascii="Arial" w:hAnsi="Arial" w:cs="Arial"/>
                <w:color w:val="000000"/>
                <w:kern w:val="20"/>
                <w:sz w:val="20"/>
                <w:szCs w:val="20"/>
              </w:rPr>
              <w:t>пх</w:t>
            </w:r>
          </w:p>
        </w:tc>
      </w:tr>
    </w:tbl>
    <w:p w:rsidR="00B91694" w:rsidRPr="000E33AA" w:rsidRDefault="00B91694" w:rsidP="00B91694">
      <w:pPr>
        <w:spacing w:before="154" w:after="103"/>
        <w:jc w:val="center"/>
        <w:outlineLvl w:val="1"/>
        <w:rPr>
          <w:b/>
          <w:bCs/>
          <w:color w:val="000000"/>
          <w:kern w:val="20"/>
        </w:rPr>
      </w:pPr>
    </w:p>
    <w:p w:rsidR="007A224F" w:rsidRPr="000E33AA" w:rsidRDefault="007A224F" w:rsidP="00B91694">
      <w:pPr>
        <w:keepNext/>
        <w:jc w:val="both"/>
        <w:outlineLvl w:val="1"/>
        <w:rPr>
          <w:b/>
          <w:bCs/>
          <w:color w:val="800000"/>
          <w:kern w:val="20"/>
        </w:rPr>
      </w:pPr>
      <w:r w:rsidRPr="000E33AA">
        <w:rPr>
          <w:b/>
          <w:bCs/>
          <w:color w:val="800000"/>
          <w:kern w:val="20"/>
        </w:rPr>
        <w:t>Корейские имена</w:t>
      </w:r>
    </w:p>
    <w:p w:rsidR="00AD5DD1" w:rsidRPr="000E33AA" w:rsidRDefault="00AD5DD1" w:rsidP="00B91694">
      <w:pPr>
        <w:jc w:val="both"/>
        <w:rPr>
          <w:color w:val="000000"/>
          <w:kern w:val="20"/>
        </w:rPr>
      </w:pP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color w:val="000000"/>
          <w:kern w:val="20"/>
        </w:rPr>
        <w:t xml:space="preserve">Корейское имя, как правило, состоит из трех слогов. Первый слог составляет фамилию, а два других (реже - один) - имя. Традиционно в русской транскрипции все слоги имени принято </w:t>
      </w:r>
      <w:r w:rsidRPr="000E33AA">
        <w:rPr>
          <w:color w:val="000000"/>
          <w:kern w:val="20"/>
        </w:rPr>
        <w:lastRenderedPageBreak/>
        <w:t>писать раздельно (</w:t>
      </w:r>
      <w:r w:rsidRPr="000E33AA">
        <w:rPr>
          <w:i/>
          <w:iCs/>
          <w:color w:val="000000"/>
          <w:kern w:val="20"/>
        </w:rPr>
        <w:t>"Ли Сын Гым"</w:t>
      </w:r>
      <w:r w:rsidRPr="000E33AA">
        <w:rPr>
          <w:color w:val="000000"/>
          <w:kern w:val="20"/>
        </w:rPr>
        <w:t>), но в последнее время слоги имени часто пишут вместе (</w:t>
      </w:r>
      <w:r w:rsidRPr="000E33AA">
        <w:rPr>
          <w:i/>
          <w:iCs/>
          <w:color w:val="000000"/>
          <w:kern w:val="20"/>
        </w:rPr>
        <w:t>"Ли Сынгим"</w:t>
      </w:r>
      <w:r w:rsidRPr="000E33AA">
        <w:rPr>
          <w:color w:val="000000"/>
          <w:kern w:val="20"/>
        </w:rPr>
        <w:t xml:space="preserve">). </w:t>
      </w:r>
    </w:p>
    <w:p w:rsidR="00B91694" w:rsidRPr="000E33AA" w:rsidRDefault="00B91694" w:rsidP="000E33AA">
      <w:pPr>
        <w:rPr>
          <w:color w:val="000000"/>
          <w:kern w:val="20"/>
        </w:rPr>
      </w:pP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color w:val="000000"/>
          <w:kern w:val="20"/>
        </w:rPr>
        <w:t>Считается, что в древние времена в Корее было 100 фамилий. В повсеместное использование во всех слоях общества фамилии вошли в 1909 году, и тогда их было около 1000. В насто</w:t>
      </w:r>
      <w:r w:rsidRPr="000E33AA">
        <w:rPr>
          <w:color w:val="000000"/>
          <w:kern w:val="20"/>
        </w:rPr>
        <w:t>я</w:t>
      </w:r>
      <w:r w:rsidRPr="000E33AA">
        <w:rPr>
          <w:color w:val="000000"/>
          <w:kern w:val="20"/>
        </w:rPr>
        <w:t xml:space="preserve">щее время реально фиксируется около 260 фамилий. Наиболее распространенные из них: </w:t>
      </w:r>
      <w:r w:rsidRPr="000E33AA">
        <w:rPr>
          <w:i/>
          <w:iCs/>
          <w:color w:val="000000"/>
          <w:kern w:val="20"/>
        </w:rPr>
        <w:t>Ким</w:t>
      </w:r>
      <w:r w:rsidRPr="000E33AA">
        <w:rPr>
          <w:color w:val="000000"/>
          <w:kern w:val="20"/>
        </w:rPr>
        <w:t xml:space="preserve">, </w:t>
      </w:r>
      <w:r w:rsidRPr="000E33AA">
        <w:rPr>
          <w:i/>
          <w:iCs/>
          <w:color w:val="000000"/>
          <w:kern w:val="20"/>
        </w:rPr>
        <w:t>Ли</w:t>
      </w:r>
      <w:r w:rsidRPr="000E33AA">
        <w:rPr>
          <w:color w:val="000000"/>
          <w:kern w:val="20"/>
        </w:rPr>
        <w:t xml:space="preserve">, </w:t>
      </w:r>
      <w:r w:rsidRPr="000E33AA">
        <w:rPr>
          <w:i/>
          <w:iCs/>
          <w:color w:val="000000"/>
          <w:kern w:val="20"/>
        </w:rPr>
        <w:t>Пак</w:t>
      </w:r>
      <w:r w:rsidRPr="000E33AA">
        <w:rPr>
          <w:color w:val="000000"/>
          <w:kern w:val="20"/>
        </w:rPr>
        <w:t xml:space="preserve">, </w:t>
      </w:r>
      <w:r w:rsidRPr="000E33AA">
        <w:rPr>
          <w:i/>
          <w:iCs/>
          <w:color w:val="000000"/>
          <w:kern w:val="20"/>
        </w:rPr>
        <w:t>Чхве (Цой), Чон, Юн</w:t>
      </w:r>
      <w:r w:rsidRPr="000E33AA">
        <w:rPr>
          <w:color w:val="000000"/>
          <w:kern w:val="20"/>
        </w:rPr>
        <w:t>. Фамилию Ким носит каждый пятый кореец. Фамилии записыв</w:t>
      </w:r>
      <w:r w:rsidRPr="000E33AA">
        <w:rPr>
          <w:color w:val="000000"/>
          <w:kern w:val="20"/>
        </w:rPr>
        <w:t>а</w:t>
      </w:r>
      <w:r w:rsidRPr="000E33AA">
        <w:rPr>
          <w:color w:val="000000"/>
          <w:kern w:val="20"/>
        </w:rPr>
        <w:t>ются китайскими и</w:t>
      </w:r>
      <w:r w:rsidRPr="000E33AA">
        <w:rPr>
          <w:color w:val="000000"/>
          <w:kern w:val="20"/>
        </w:rPr>
        <w:t>е</w:t>
      </w:r>
      <w:r w:rsidRPr="000E33AA">
        <w:rPr>
          <w:color w:val="000000"/>
          <w:kern w:val="20"/>
        </w:rPr>
        <w:t xml:space="preserve">роглифами, читающимися по-корейски. </w:t>
      </w:r>
    </w:p>
    <w:p w:rsidR="00B91694" w:rsidRPr="000E33AA" w:rsidRDefault="00B91694" w:rsidP="000E33AA">
      <w:pPr>
        <w:rPr>
          <w:color w:val="000000"/>
          <w:kern w:val="20"/>
        </w:rPr>
      </w:pP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color w:val="000000"/>
          <w:kern w:val="20"/>
        </w:rPr>
        <w:t xml:space="preserve">Для различения разных родов, имеющих одну фамилию, используются </w:t>
      </w:r>
      <w:r w:rsidRPr="000E33AA">
        <w:rPr>
          <w:i/>
          <w:iCs/>
          <w:color w:val="000000"/>
          <w:kern w:val="20"/>
        </w:rPr>
        <w:t>"пон"</w:t>
      </w:r>
      <w:r w:rsidRPr="000E33AA">
        <w:rPr>
          <w:color w:val="000000"/>
          <w:kern w:val="20"/>
        </w:rPr>
        <w:t xml:space="preserve"> - указание на место (город или район) происхождения рода. Так, представители фамилии Ким делятся на 499 понов. Сейчас поны не вписываются в официальные документы, однако каждый кореец знает свой пон. </w:t>
      </w:r>
    </w:p>
    <w:p w:rsidR="00B91694" w:rsidRPr="000E33AA" w:rsidRDefault="00B91694" w:rsidP="000E33AA">
      <w:pPr>
        <w:rPr>
          <w:color w:val="000000"/>
          <w:kern w:val="20"/>
        </w:rPr>
      </w:pP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color w:val="000000"/>
          <w:kern w:val="20"/>
        </w:rPr>
        <w:t xml:space="preserve">В отличие от Китая и Японии, в Корее женщина, вступая в брак, не меняет фамилию. Дети, рожденные в браке, получают фамилию отца. </w:t>
      </w:r>
    </w:p>
    <w:p w:rsidR="00B91694" w:rsidRPr="000E33AA" w:rsidRDefault="00B91694" w:rsidP="000E33AA">
      <w:pPr>
        <w:rPr>
          <w:color w:val="000000"/>
          <w:kern w:val="20"/>
        </w:rPr>
      </w:pPr>
    </w:p>
    <w:p w:rsidR="007A224F" w:rsidRPr="000E33AA" w:rsidRDefault="007A224F" w:rsidP="000E33AA">
      <w:pPr>
        <w:rPr>
          <w:color w:val="000000"/>
          <w:kern w:val="20"/>
        </w:rPr>
      </w:pPr>
      <w:r w:rsidRPr="000E33AA">
        <w:rPr>
          <w:color w:val="000000"/>
          <w:kern w:val="20"/>
        </w:rPr>
        <w:t xml:space="preserve">Корейские имена рекомендуется произносить с ударением на последнем слоге. </w:t>
      </w:r>
    </w:p>
    <w:p w:rsidR="0076282E" w:rsidRPr="000E33AA" w:rsidRDefault="0076282E" w:rsidP="000E33AA">
      <w:pPr>
        <w:rPr>
          <w:color w:val="000000"/>
          <w:kern w:val="20"/>
        </w:rPr>
      </w:pPr>
    </w:p>
    <w:p w:rsidR="007A224F" w:rsidRPr="000E33AA" w:rsidRDefault="007A224F" w:rsidP="000E33AA">
      <w:pPr>
        <w:rPr>
          <w:rFonts w:ascii="Arial" w:hAnsi="Arial" w:cs="Arial"/>
          <w:color w:val="000000"/>
          <w:kern w:val="20"/>
          <w:sz w:val="20"/>
          <w:szCs w:val="20"/>
        </w:rPr>
      </w:pPr>
      <w:r w:rsidRPr="000E33AA">
        <w:rPr>
          <w:rFonts w:ascii="Arial" w:hAnsi="Arial" w:cs="Arial"/>
          <w:color w:val="000000"/>
          <w:kern w:val="20"/>
          <w:sz w:val="20"/>
          <w:szCs w:val="20"/>
        </w:rPr>
        <w:t xml:space="preserve"> </w:t>
      </w:r>
    </w:p>
    <w:p w:rsidR="00B94442" w:rsidRPr="000E33AA" w:rsidRDefault="0076282E" w:rsidP="000E33AA">
      <w:pPr>
        <w:rPr>
          <w:kern w:val="20"/>
        </w:rPr>
      </w:pPr>
      <w:r w:rsidRPr="000E33AA">
        <w:rPr>
          <w:kern w:val="20"/>
        </w:rPr>
        <w:t>***</w:t>
      </w:r>
    </w:p>
    <w:p w:rsidR="00D11CEB" w:rsidRPr="000E33AA" w:rsidRDefault="00D11CEB" w:rsidP="000E33AA">
      <w:pPr>
        <w:rPr>
          <w:kern w:val="20"/>
        </w:rPr>
      </w:pPr>
    </w:p>
    <w:p w:rsidR="0076282E" w:rsidRPr="000E33AA" w:rsidRDefault="0076282E" w:rsidP="000E33AA">
      <w:pPr>
        <w:rPr>
          <w:kern w:val="20"/>
        </w:rPr>
      </w:pPr>
      <w:r w:rsidRPr="000E33AA">
        <w:rPr>
          <w:kern w:val="20"/>
        </w:rPr>
        <w:t>Русская практическая транскрипция разработана Л.Р.</w:t>
      </w:r>
      <w:r w:rsidR="00DE7DB9">
        <w:rPr>
          <w:kern w:val="20"/>
        </w:rPr>
        <w:t> </w:t>
      </w:r>
      <w:r w:rsidRPr="000E33AA">
        <w:rPr>
          <w:kern w:val="20"/>
        </w:rPr>
        <w:t>Концевичем на основе научной тра</w:t>
      </w:r>
      <w:r w:rsidRPr="000E33AA">
        <w:rPr>
          <w:kern w:val="20"/>
        </w:rPr>
        <w:t>н</w:t>
      </w:r>
      <w:r w:rsidRPr="000E33AA">
        <w:rPr>
          <w:kern w:val="20"/>
        </w:rPr>
        <w:t>скрипции, предложенной проф. А.А.</w:t>
      </w:r>
      <w:r w:rsidR="00DE7DB9">
        <w:rPr>
          <w:kern w:val="20"/>
        </w:rPr>
        <w:t> </w:t>
      </w:r>
      <w:r w:rsidRPr="000E33AA">
        <w:rPr>
          <w:kern w:val="20"/>
        </w:rPr>
        <w:t xml:space="preserve">Холодовичем в середине 50-х годов [о некоторых новых моментах в передаче корейских звуков см. в примечаниях к </w:t>
      </w:r>
      <w:r w:rsidRPr="000E33AA">
        <w:rPr>
          <w:i/>
          <w:iCs/>
          <w:kern w:val="20"/>
        </w:rPr>
        <w:t>табл</w:t>
      </w:r>
      <w:r w:rsidRPr="000E33AA">
        <w:rPr>
          <w:kern w:val="20"/>
        </w:rPr>
        <w:t>.</w:t>
      </w:r>
      <w:r w:rsidRPr="000E33AA">
        <w:rPr>
          <w:i/>
          <w:iCs/>
          <w:kern w:val="20"/>
        </w:rPr>
        <w:t>1</w:t>
      </w:r>
      <w:r w:rsidRPr="000E33AA">
        <w:rPr>
          <w:kern w:val="20"/>
        </w:rPr>
        <w:t xml:space="preserve"> и </w:t>
      </w:r>
      <w:r w:rsidRPr="000E33AA">
        <w:rPr>
          <w:i/>
          <w:iCs/>
          <w:kern w:val="20"/>
        </w:rPr>
        <w:t>3</w:t>
      </w:r>
      <w:r w:rsidRPr="000E33AA">
        <w:rPr>
          <w:kern w:val="20"/>
        </w:rPr>
        <w:t>]. Она широко прим</w:t>
      </w:r>
      <w:r w:rsidRPr="000E33AA">
        <w:rPr>
          <w:kern w:val="20"/>
        </w:rPr>
        <w:t>е</w:t>
      </w:r>
      <w:r w:rsidRPr="000E33AA">
        <w:rPr>
          <w:kern w:val="20"/>
        </w:rPr>
        <w:t>няется в научных изданиях и в карт</w:t>
      </w:r>
      <w:r w:rsidRPr="000E33AA">
        <w:rPr>
          <w:kern w:val="20"/>
        </w:rPr>
        <w:t>о</w:t>
      </w:r>
      <w:r w:rsidRPr="000E33AA">
        <w:rPr>
          <w:kern w:val="20"/>
        </w:rPr>
        <w:t>графии с 60-х годов. Латинская транскрипция Маккюна-Рейшауера, созданная в 1939</w:t>
      </w:r>
      <w:r w:rsidR="00AD5DD1" w:rsidRPr="000E33AA">
        <w:rPr>
          <w:kern w:val="20"/>
        </w:rPr>
        <w:t xml:space="preserve"> </w:t>
      </w:r>
      <w:r w:rsidRPr="000E33AA">
        <w:rPr>
          <w:kern w:val="20"/>
        </w:rPr>
        <w:t>г., адекватно передает звуковой состав корейского языка, ос</w:t>
      </w:r>
      <w:r w:rsidRPr="000E33AA">
        <w:rPr>
          <w:kern w:val="20"/>
        </w:rPr>
        <w:t>о</w:t>
      </w:r>
      <w:r w:rsidRPr="000E33AA">
        <w:rPr>
          <w:kern w:val="20"/>
        </w:rPr>
        <w:t>бенно в части, касающейся китайских лексических заимствований. Она используется во мн</w:t>
      </w:r>
      <w:r w:rsidRPr="000E33AA">
        <w:rPr>
          <w:kern w:val="20"/>
        </w:rPr>
        <w:t>о</w:t>
      </w:r>
      <w:r w:rsidRPr="000E33AA">
        <w:rPr>
          <w:kern w:val="20"/>
        </w:rPr>
        <w:t>гих работах по корееведению и официально употреблялась в Республике Корея с 1984 по 2000 г. Вместо системы Маккюна-Рейшауера Министерством культуры и туризма Республ</w:t>
      </w:r>
      <w:r w:rsidRPr="000E33AA">
        <w:rPr>
          <w:kern w:val="20"/>
        </w:rPr>
        <w:t>и</w:t>
      </w:r>
      <w:r w:rsidRPr="000E33AA">
        <w:rPr>
          <w:kern w:val="20"/>
        </w:rPr>
        <w:t>ки Корея с августа 2000 г. была введена новая система латинизации, во многом напоминающая прежнюю южнокорейскую транскрипцию 1958</w:t>
      </w:r>
      <w:r w:rsidR="00B32685">
        <w:rPr>
          <w:kern w:val="20"/>
        </w:rPr>
        <w:t xml:space="preserve"> </w:t>
      </w:r>
      <w:r w:rsidRPr="000E33AA">
        <w:rPr>
          <w:kern w:val="20"/>
        </w:rPr>
        <w:t xml:space="preserve">г. </w:t>
      </w:r>
    </w:p>
    <w:p w:rsidR="0076282E" w:rsidRPr="000E33AA" w:rsidRDefault="0076282E" w:rsidP="000E33AA">
      <w:pPr>
        <w:ind w:left="720"/>
        <w:rPr>
          <w:kern w:val="20"/>
        </w:rPr>
      </w:pPr>
    </w:p>
    <w:p w:rsidR="0076282E" w:rsidRPr="000E33AA" w:rsidRDefault="0076282E" w:rsidP="000E33AA">
      <w:pPr>
        <w:rPr>
          <w:bCs/>
          <w:kern w:val="20"/>
        </w:rPr>
      </w:pPr>
      <w:r w:rsidRPr="000E33AA">
        <w:rPr>
          <w:bCs/>
          <w:kern w:val="20"/>
        </w:rPr>
        <w:t>В</w:t>
      </w:r>
      <w:r w:rsidRPr="000E33AA">
        <w:rPr>
          <w:bCs/>
          <w:iCs/>
          <w:kern w:val="20"/>
        </w:rPr>
        <w:t xml:space="preserve"> Таблице 1 </w:t>
      </w:r>
      <w:r w:rsidRPr="000E33AA">
        <w:rPr>
          <w:bCs/>
          <w:kern w:val="20"/>
        </w:rPr>
        <w:t xml:space="preserve">приняты следующие </w:t>
      </w:r>
      <w:r w:rsidRPr="000E33AA">
        <w:rPr>
          <w:iCs/>
          <w:kern w:val="20"/>
        </w:rPr>
        <w:t>условные обозначения</w:t>
      </w:r>
      <w:r w:rsidRPr="000E33AA">
        <w:rPr>
          <w:bCs/>
          <w:kern w:val="20"/>
        </w:rPr>
        <w:t xml:space="preserve">: </w:t>
      </w:r>
    </w:p>
    <w:p w:rsidR="0076282E" w:rsidRPr="000E33AA" w:rsidRDefault="0076282E" w:rsidP="000E33AA">
      <w:pPr>
        <w:ind w:left="720"/>
        <w:rPr>
          <w:kern w:val="20"/>
        </w:rPr>
      </w:pPr>
    </w:p>
    <w:p w:rsidR="0076282E" w:rsidRPr="000E33AA" w:rsidRDefault="0076282E" w:rsidP="000E33AA">
      <w:pPr>
        <w:rPr>
          <w:kern w:val="20"/>
        </w:rPr>
      </w:pPr>
      <w:r w:rsidRPr="000E33AA">
        <w:rPr>
          <w:bCs/>
          <w:kern w:val="20"/>
        </w:rPr>
        <w:t>Корейские буквы для согласных имеют разные звучания в разных позициях в слоге и слове. Заглавными русскими и латинскими буквами обозначено</w:t>
      </w:r>
      <w:r w:rsidR="00D11CEB" w:rsidRPr="000E33AA">
        <w:rPr>
          <w:bCs/>
          <w:kern w:val="20"/>
        </w:rPr>
        <w:t xml:space="preserve"> </w:t>
      </w:r>
      <w:r w:rsidRPr="000E33AA">
        <w:rPr>
          <w:bCs/>
          <w:kern w:val="20"/>
        </w:rPr>
        <w:t>основное звучание к</w:t>
      </w:r>
      <w:r w:rsidRPr="000E33AA">
        <w:rPr>
          <w:bCs/>
          <w:kern w:val="20"/>
        </w:rPr>
        <w:t>о</w:t>
      </w:r>
      <w:r w:rsidRPr="000E33AA">
        <w:rPr>
          <w:bCs/>
          <w:kern w:val="20"/>
        </w:rPr>
        <w:t>рейских букв в начале слова перед гласны</w:t>
      </w:r>
      <w:r w:rsidR="00B32685">
        <w:rPr>
          <w:bCs/>
          <w:kern w:val="20"/>
        </w:rPr>
        <w:t>ми</w:t>
      </w:r>
      <w:r w:rsidRPr="000E33AA">
        <w:rPr>
          <w:bCs/>
          <w:kern w:val="20"/>
        </w:rPr>
        <w:t>, строчными буквами</w:t>
      </w:r>
      <w:r w:rsidR="00D11CEB" w:rsidRPr="000E33AA">
        <w:rPr>
          <w:bCs/>
          <w:kern w:val="20"/>
        </w:rPr>
        <w:t xml:space="preserve"> –</w:t>
      </w:r>
      <w:r w:rsidRPr="000E33AA">
        <w:rPr>
          <w:bCs/>
          <w:kern w:val="20"/>
        </w:rPr>
        <w:t xml:space="preserve"> звучание в середине и в конце слова. Для передачи позиционных различий в таблице используется дефис. Буквы без дефисов перед</w:t>
      </w:r>
      <w:r w:rsidRPr="000E33AA">
        <w:rPr>
          <w:bCs/>
          <w:kern w:val="20"/>
        </w:rPr>
        <w:t>а</w:t>
      </w:r>
      <w:r w:rsidRPr="000E33AA">
        <w:rPr>
          <w:bCs/>
          <w:kern w:val="20"/>
        </w:rPr>
        <w:t>ют произношение согласных в любой позиции. Дефис после буквы указывает на основное пр</w:t>
      </w:r>
      <w:r w:rsidRPr="000E33AA">
        <w:rPr>
          <w:bCs/>
          <w:kern w:val="20"/>
        </w:rPr>
        <w:t>о</w:t>
      </w:r>
      <w:r w:rsidRPr="000E33AA">
        <w:rPr>
          <w:bCs/>
          <w:kern w:val="20"/>
        </w:rPr>
        <w:t>изношение согласной в начале слова; дефис с двух сторон буквы</w:t>
      </w:r>
      <w:r w:rsidR="00D11CEB" w:rsidRPr="000E33AA">
        <w:rPr>
          <w:bCs/>
          <w:kern w:val="20"/>
        </w:rPr>
        <w:t xml:space="preserve"> – </w:t>
      </w:r>
      <w:r w:rsidRPr="000E33AA">
        <w:rPr>
          <w:bCs/>
          <w:kern w:val="20"/>
        </w:rPr>
        <w:t>на произношение согла</w:t>
      </w:r>
      <w:r w:rsidRPr="000E33AA">
        <w:rPr>
          <w:bCs/>
          <w:kern w:val="20"/>
        </w:rPr>
        <w:t>с</w:t>
      </w:r>
      <w:r w:rsidRPr="000E33AA">
        <w:rPr>
          <w:bCs/>
          <w:kern w:val="20"/>
        </w:rPr>
        <w:t xml:space="preserve">ной в середине слова между гласными и после согласных </w:t>
      </w:r>
      <w:r w:rsidRPr="000E33AA">
        <w:rPr>
          <w:kern w:val="20"/>
        </w:rPr>
        <w:t>Н</w:t>
      </w:r>
      <w:r w:rsidRPr="000E33AA">
        <w:rPr>
          <w:bCs/>
          <w:kern w:val="20"/>
        </w:rPr>
        <w:t xml:space="preserve">, </w:t>
      </w:r>
      <w:r w:rsidRPr="000E33AA">
        <w:rPr>
          <w:kern w:val="20"/>
        </w:rPr>
        <w:t>М</w:t>
      </w:r>
      <w:r w:rsidRPr="000E33AA">
        <w:rPr>
          <w:bCs/>
          <w:kern w:val="20"/>
        </w:rPr>
        <w:t xml:space="preserve">, </w:t>
      </w:r>
      <w:r w:rsidRPr="000E33AA">
        <w:rPr>
          <w:kern w:val="20"/>
        </w:rPr>
        <w:t>ЛЬ</w:t>
      </w:r>
      <w:r w:rsidRPr="000E33AA">
        <w:rPr>
          <w:bCs/>
          <w:kern w:val="20"/>
        </w:rPr>
        <w:t xml:space="preserve"> и </w:t>
      </w:r>
      <w:r w:rsidRPr="000E33AA">
        <w:rPr>
          <w:kern w:val="20"/>
        </w:rPr>
        <w:t>Н</w:t>
      </w:r>
      <w:r w:rsidRPr="000E33AA">
        <w:rPr>
          <w:bCs/>
          <w:kern w:val="20"/>
        </w:rPr>
        <w:t>(</w:t>
      </w:r>
      <w:r w:rsidRPr="000E33AA">
        <w:rPr>
          <w:kern w:val="20"/>
        </w:rPr>
        <w:t>НЪ</w:t>
      </w:r>
      <w:r w:rsidRPr="000E33AA">
        <w:rPr>
          <w:bCs/>
          <w:kern w:val="20"/>
        </w:rPr>
        <w:t>); дефис</w:t>
      </w:r>
      <w:r w:rsidR="00D11CEB" w:rsidRPr="000E33AA">
        <w:rPr>
          <w:bCs/>
          <w:kern w:val="20"/>
        </w:rPr>
        <w:t xml:space="preserve"> </w:t>
      </w:r>
      <w:r w:rsidRPr="000E33AA">
        <w:rPr>
          <w:bCs/>
          <w:kern w:val="20"/>
        </w:rPr>
        <w:t>перед буквой</w:t>
      </w:r>
      <w:r w:rsidR="00D11CEB" w:rsidRPr="000E33AA">
        <w:rPr>
          <w:bCs/>
          <w:kern w:val="20"/>
        </w:rPr>
        <w:t xml:space="preserve"> –</w:t>
      </w:r>
      <w:r w:rsidRPr="000E33AA">
        <w:rPr>
          <w:bCs/>
          <w:kern w:val="20"/>
        </w:rPr>
        <w:t xml:space="preserve"> на произношение согласной в конце слога или слова.</w:t>
      </w:r>
      <w:r w:rsidRPr="000E33AA">
        <w:rPr>
          <w:kern w:val="20"/>
        </w:rPr>
        <w:t xml:space="preserve"> </w:t>
      </w:r>
    </w:p>
    <w:p w:rsidR="0076282E" w:rsidRPr="000E33AA" w:rsidRDefault="0076282E" w:rsidP="00B91694">
      <w:pPr>
        <w:jc w:val="both"/>
        <w:rPr>
          <w:kern w:val="20"/>
        </w:rPr>
      </w:pPr>
    </w:p>
    <w:p w:rsidR="009B6E35" w:rsidRPr="000E33AA" w:rsidRDefault="009B6E35" w:rsidP="00B91694">
      <w:pPr>
        <w:jc w:val="both"/>
        <w:rPr>
          <w:kern w:val="20"/>
        </w:rPr>
        <w:sectPr w:rsidR="009B6E35" w:rsidRPr="000E33AA" w:rsidSect="00D37711">
          <w:headerReference w:type="default" r:id="rId48"/>
          <w:footerReference w:type="even" r:id="rId49"/>
          <w:footerReference w:type="default" r:id="rId50"/>
          <w:pgSz w:w="11906" w:h="16838" w:code="9"/>
          <w:pgMar w:top="1440" w:right="1134" w:bottom="1440" w:left="1134" w:header="709" w:footer="1021" w:gutter="0"/>
          <w:cols w:space="708"/>
          <w:docGrid w:linePitch="360"/>
        </w:sectPr>
      </w:pPr>
    </w:p>
    <w:p w:rsidR="00986C80" w:rsidRDefault="00986C80" w:rsidP="00006BCD">
      <w:pPr>
        <w:ind w:left="720"/>
        <w:jc w:val="center"/>
        <w:rPr>
          <w:rFonts w:eastAsia="Times New Roman"/>
          <w:b/>
          <w:color w:val="800000"/>
          <w:kern w:val="20"/>
          <w:lang w:eastAsia="en-US"/>
        </w:rPr>
      </w:pPr>
    </w:p>
    <w:p w:rsidR="00986C80" w:rsidRDefault="00986C80" w:rsidP="00006BCD">
      <w:pPr>
        <w:ind w:left="720"/>
        <w:jc w:val="center"/>
        <w:rPr>
          <w:rFonts w:eastAsia="Times New Roman"/>
          <w:b/>
          <w:color w:val="800000"/>
          <w:kern w:val="20"/>
          <w:lang w:eastAsia="en-US"/>
        </w:rPr>
      </w:pPr>
    </w:p>
    <w:p w:rsidR="009B6E35" w:rsidRPr="000E33AA" w:rsidRDefault="00006BCD" w:rsidP="00006BCD">
      <w:pPr>
        <w:ind w:left="720"/>
        <w:jc w:val="center"/>
        <w:rPr>
          <w:rFonts w:eastAsia="Times New Roman"/>
          <w:color w:val="800000"/>
          <w:kern w:val="20"/>
          <w:lang w:eastAsia="en-US"/>
        </w:rPr>
      </w:pPr>
      <w:r w:rsidRPr="000E33AA">
        <w:rPr>
          <w:rFonts w:eastAsia="Times New Roman"/>
          <w:b/>
          <w:color w:val="800000"/>
          <w:kern w:val="20"/>
          <w:lang w:eastAsia="en-US"/>
        </w:rPr>
        <w:t xml:space="preserve">ТАБЛИЦА 1 – </w:t>
      </w:r>
      <w:r w:rsidR="009B6E35" w:rsidRPr="000E33AA">
        <w:rPr>
          <w:rFonts w:eastAsia="Times New Roman"/>
          <w:b/>
          <w:bCs/>
          <w:color w:val="800000"/>
          <w:kern w:val="20"/>
          <w:lang w:eastAsia="en-US"/>
        </w:rPr>
        <w:t>Согласные</w:t>
      </w:r>
      <w:r w:rsidR="009B6E35" w:rsidRPr="000E33AA">
        <w:rPr>
          <w:rFonts w:eastAsia="Times New Roman"/>
          <w:color w:val="800000"/>
          <w:kern w:val="20"/>
          <w:lang w:eastAsia="en-US"/>
        </w:rPr>
        <w:t xml:space="preserve"> </w:t>
      </w:r>
    </w:p>
    <w:p w:rsidR="00006BCD" w:rsidRPr="000E33AA" w:rsidRDefault="00006BCD" w:rsidP="00006BCD">
      <w:pPr>
        <w:ind w:left="720"/>
        <w:jc w:val="center"/>
        <w:rPr>
          <w:rFonts w:eastAsia="Times New Roman"/>
          <w:color w:val="800000"/>
          <w:kern w:val="20"/>
          <w:lang w:eastAsia="en-US"/>
        </w:rPr>
      </w:pPr>
    </w:p>
    <w:tbl>
      <w:tblPr>
        <w:tblW w:w="4624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69"/>
        <w:gridCol w:w="1616"/>
        <w:gridCol w:w="2886"/>
        <w:gridCol w:w="2518"/>
        <w:gridCol w:w="2699"/>
        <w:gridCol w:w="1621"/>
        <w:gridCol w:w="1476"/>
      </w:tblGrid>
      <w:tr w:rsidR="009B6E35" w:rsidRPr="000E33AA">
        <w:trPr>
          <w:gridAfter w:val="1"/>
          <w:wAfter w:w="527" w:type="pct"/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b/>
                <w:kern w:val="20"/>
                <w:sz w:val="16"/>
                <w:szCs w:val="16"/>
                <w:lang w:eastAsia="en-US"/>
              </w:rPr>
            </w:pP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>№</w:t>
            </w:r>
          </w:p>
          <w:p w:rsidR="009B6E35" w:rsidRPr="000E33AA" w:rsidRDefault="009B6E35" w:rsidP="009B6E35">
            <w:pPr>
              <w:jc w:val="center"/>
              <w:rPr>
                <w:b/>
                <w:kern w:val="20"/>
                <w:sz w:val="16"/>
                <w:szCs w:val="16"/>
                <w:lang w:eastAsia="en-US"/>
              </w:rPr>
            </w:pP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>п/п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b/>
                <w:kern w:val="20"/>
                <w:sz w:val="16"/>
                <w:szCs w:val="16"/>
                <w:lang w:eastAsia="en-US"/>
              </w:rPr>
            </w:pP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 xml:space="preserve">Буквы </w:t>
            </w:r>
            <w:r w:rsidR="009F27D3" w:rsidRPr="000E33AA">
              <w:rPr>
                <w:b/>
                <w:kern w:val="20"/>
                <w:sz w:val="16"/>
                <w:szCs w:val="16"/>
                <w:lang w:eastAsia="en-US"/>
              </w:rPr>
              <w:br/>
            </w: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>корей</w:t>
            </w: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softHyphen/>
              <w:t>ского пис</w:t>
            </w: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>ь</w:t>
            </w: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 xml:space="preserve">ма </w:t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b/>
                <w:kern w:val="20"/>
                <w:sz w:val="16"/>
                <w:szCs w:val="16"/>
                <w:lang w:eastAsia="en-US"/>
              </w:rPr>
            </w:pP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>Новая система "романизации" в Ре</w:t>
            </w: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>с</w:t>
            </w: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 xml:space="preserve">публике Корея (с августа 2000 г.)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b/>
                <w:kern w:val="20"/>
                <w:sz w:val="16"/>
                <w:szCs w:val="16"/>
                <w:lang w:eastAsia="en-US"/>
              </w:rPr>
            </w:pP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>Русская транскрипция Холод</w:t>
            </w: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>о</w:t>
            </w: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>вича— Концев</w:t>
            </w: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>и</w:t>
            </w: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 xml:space="preserve">ча (1954-1966)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b/>
                <w:kern w:val="20"/>
                <w:sz w:val="16"/>
                <w:szCs w:val="16"/>
                <w:lang w:eastAsia="en-US"/>
              </w:rPr>
            </w:pP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>Латинская транс</w:t>
            </w: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softHyphen/>
              <w:t xml:space="preserve">крипция McCune— Reischauer (1939) </w:t>
            </w: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b/>
                <w:kern w:val="20"/>
                <w:sz w:val="16"/>
                <w:szCs w:val="16"/>
                <w:lang w:eastAsia="en-US"/>
              </w:rPr>
            </w:pP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>Классиф</w:t>
            </w: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>и</w:t>
            </w: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 xml:space="preserve">кация </w:t>
            </w:r>
          </w:p>
          <w:p w:rsidR="009B6E35" w:rsidRPr="000E33AA" w:rsidRDefault="009B6E35" w:rsidP="009B6E35">
            <w:pPr>
              <w:jc w:val="center"/>
              <w:rPr>
                <w:b/>
                <w:kern w:val="20"/>
                <w:sz w:val="16"/>
                <w:szCs w:val="16"/>
                <w:lang w:eastAsia="en-US"/>
              </w:rPr>
            </w:pPr>
            <w:r w:rsidRPr="000E33AA">
              <w:rPr>
                <w:b/>
                <w:kern w:val="20"/>
                <w:sz w:val="16"/>
                <w:szCs w:val="16"/>
                <w:lang w:eastAsia="en-US"/>
              </w:rPr>
              <w:t xml:space="preserve">звуков </w:t>
            </w:r>
          </w:p>
        </w:tc>
      </w:tr>
      <w:tr w:rsidR="009B6E35" w:rsidRPr="000E33AA">
        <w:trPr>
          <w:gridAfter w:val="1"/>
          <w:wAfter w:w="527" w:type="pct"/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17170" cy="228600"/>
                  <wp:effectExtent l="0" t="0" r="0" b="0"/>
                  <wp:docPr id="41" name="Picture 41" descr="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G-, -k</w:t>
            </w:r>
            <w:r w:rsidRPr="000E33AA">
              <w:rPr>
                <w:kern w:val="20"/>
                <w:sz w:val="20"/>
                <w:szCs w:val="20"/>
                <w:vertAlign w:val="superscript"/>
                <w:lang w:eastAsia="en-US"/>
              </w:rPr>
              <w:t>1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К-, -г-, -к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K-, -g-, -k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ind w:left="720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  <w:p w:rsidR="009B6E35" w:rsidRPr="000E33AA" w:rsidRDefault="009B6E35" w:rsidP="009B6E35">
            <w:pPr>
              <w:ind w:left="720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  <w:p w:rsidR="009B6E35" w:rsidRPr="000E33AA" w:rsidRDefault="009B6E35" w:rsidP="009B6E35">
            <w:pPr>
              <w:ind w:left="720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  <w:p w:rsidR="009B6E35" w:rsidRPr="000E33AA" w:rsidRDefault="009B6E35" w:rsidP="009B6E35">
            <w:pPr>
              <w:ind w:left="720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  <w:p w:rsidR="009B6E35" w:rsidRPr="000E33AA" w:rsidRDefault="009B6E35" w:rsidP="009B6E35">
            <w:pPr>
              <w:ind w:left="720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  <w:p w:rsidR="009B6E35" w:rsidRPr="000E33AA" w:rsidRDefault="009B6E35" w:rsidP="009B6E35">
            <w:pPr>
              <w:ind w:left="720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  <w:p w:rsidR="009B6E35" w:rsidRPr="000E33AA" w:rsidRDefault="009B6E35" w:rsidP="00006BCD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Взрывные</w:t>
            </w: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42" name="Picture 42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K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 xml:space="preserve">КХ, -к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 xml:space="preserve">K', -k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43" name="Picture 43" descr="g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g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KK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КК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KK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44" name="Picture 44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D-, -t</w:t>
            </w:r>
            <w:r w:rsidRPr="000E33AA">
              <w:rPr>
                <w:kern w:val="20"/>
                <w:sz w:val="20"/>
                <w:szCs w:val="20"/>
                <w:vertAlign w:val="superscript"/>
                <w:lang w:eastAsia="en-US"/>
              </w:rPr>
              <w:t>1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Т-, -д-, -т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T-, -d-, -t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45" name="Picture 45" descr="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T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ТХ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T'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46" name="Picture 46" descr="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TT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ТТ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TT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47" name="Picture 4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B-, -p</w:t>
            </w:r>
            <w:r w:rsidRPr="000E33AA">
              <w:rPr>
                <w:kern w:val="20"/>
                <w:sz w:val="20"/>
                <w:szCs w:val="20"/>
                <w:vertAlign w:val="superscript"/>
                <w:lang w:eastAsia="en-US"/>
              </w:rPr>
              <w:t>1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П-, -б-, -п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P-, -b-, -p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48" name="Picture 48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P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ПХ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P'</w:t>
            </w:r>
            <w:r w:rsidRPr="000E33AA">
              <w:rPr>
                <w:kern w:val="20"/>
                <w:sz w:val="20"/>
                <w:szCs w:val="20"/>
                <w:vertAlign w:val="superscript"/>
                <w:lang w:eastAsia="en-US"/>
              </w:rPr>
              <w:t>1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49" name="Picture 49" descr="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b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PP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ПП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PP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50" name="Picture 50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S (, -t</w:t>
            </w:r>
            <w:r w:rsidRPr="000E33AA">
              <w:rPr>
                <w:kern w:val="20"/>
                <w:sz w:val="20"/>
                <w:szCs w:val="20"/>
                <w:vertAlign w:val="superscript"/>
                <w:lang w:eastAsia="en-US"/>
              </w:rPr>
              <w:t>1</w:t>
            </w: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)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С, -т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 xml:space="preserve">S, 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>(</w:t>
            </w: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sh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>)</w:t>
            </w:r>
            <w:r w:rsidRPr="000E33AA">
              <w:rPr>
                <w:kern w:val="20"/>
                <w:sz w:val="20"/>
                <w:szCs w:val="20"/>
                <w:vertAlign w:val="superscript"/>
                <w:lang w:eastAsia="en-US"/>
              </w:rPr>
              <w:t>2</w:t>
            </w: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, -t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Щелевые</w:t>
            </w: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51" name="Picture 51" descr="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SS (, -t</w:t>
            </w:r>
            <w:r w:rsidRPr="000E33AA">
              <w:rPr>
                <w:kern w:val="20"/>
                <w:sz w:val="20"/>
                <w:szCs w:val="20"/>
                <w:vertAlign w:val="superscript"/>
                <w:lang w:eastAsia="en-US"/>
              </w:rPr>
              <w:t>1</w:t>
            </w: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)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СС, т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SS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52" name="Picture 52" descr="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H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Х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H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  <w:tr w:rsidR="009B6E35" w:rsidRPr="000E33AA">
        <w:trPr>
          <w:trHeight w:val="528"/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53" name="Picture 53" descr="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J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Ч-, -дж-</w:t>
            </w:r>
            <w:r w:rsidRPr="000E33AA">
              <w:rPr>
                <w:kern w:val="20"/>
                <w:sz w:val="20"/>
                <w:szCs w:val="20"/>
                <w:vertAlign w:val="superscript"/>
                <w:lang w:eastAsia="en-US"/>
              </w:rPr>
              <w:t>3</w:t>
            </w: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, -т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 xml:space="preserve">CH-, -j-, -t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Сложные</w:t>
            </w:r>
          </w:p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(аффрикаты)</w:t>
            </w: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54" name="Picture 5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CH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ЧХ, -т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 xml:space="preserve">CH', -t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55" name="Picture 55" descr="j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j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JJ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ЧЧ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TCH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56" name="Picture 56" descr="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N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Н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N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Носовые</w:t>
            </w: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lastRenderedPageBreak/>
              <w:t>17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57" name="Picture 57" descr="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M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М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M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58" name="Picture 58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-NG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 xml:space="preserve">-Н 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>(</w:t>
            </w: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-нъ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>)</w:t>
            </w:r>
            <w:r w:rsidRPr="000E33AA">
              <w:rPr>
                <w:kern w:val="20"/>
                <w:sz w:val="20"/>
                <w:szCs w:val="20"/>
                <w:vertAlign w:val="superscript"/>
                <w:lang w:eastAsia="en-US"/>
              </w:rPr>
              <w:t>5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-NG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6E35" w:rsidRPr="000E33AA" w:rsidRDefault="009B6E35" w:rsidP="009B6E35">
            <w:pPr>
              <w:rPr>
                <w:kern w:val="20"/>
                <w:sz w:val="20"/>
                <w:szCs w:val="20"/>
                <w:lang w:eastAsia="en-US"/>
              </w:rPr>
            </w:pP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  <w:tr w:rsidR="009B6E35" w:rsidRPr="000E33AA">
        <w:trPr>
          <w:tblCellSpacing w:w="15" w:type="dxa"/>
          <w:jc w:val="center"/>
        </w:trPr>
        <w:tc>
          <w:tcPr>
            <w:tcW w:w="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7C4802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59" name="Picture 59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-R-, -L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-Р-, -ЛЬ</w:t>
            </w:r>
            <w:r w:rsidRPr="000E33AA">
              <w:rPr>
                <w:kern w:val="20"/>
                <w:sz w:val="20"/>
                <w:szCs w:val="20"/>
                <w:vertAlign w:val="superscript"/>
                <w:lang w:eastAsia="en-US"/>
              </w:rPr>
              <w:t>4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9B6E35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b/>
                <w:bCs/>
                <w:kern w:val="20"/>
                <w:sz w:val="20"/>
                <w:szCs w:val="20"/>
                <w:lang w:eastAsia="en-US"/>
              </w:rPr>
              <w:t>-R-, -L</w:t>
            </w:r>
            <w:r w:rsidRPr="000E33AA">
              <w:rPr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6E35" w:rsidRPr="000E33AA" w:rsidRDefault="009B6E35" w:rsidP="00006BCD">
            <w:pPr>
              <w:jc w:val="center"/>
              <w:rPr>
                <w:kern w:val="20"/>
                <w:sz w:val="20"/>
                <w:szCs w:val="20"/>
                <w:lang w:eastAsia="en-US"/>
              </w:rPr>
            </w:pPr>
            <w:r w:rsidRPr="000E33AA">
              <w:rPr>
                <w:kern w:val="20"/>
                <w:sz w:val="20"/>
                <w:szCs w:val="20"/>
                <w:lang w:eastAsia="en-US"/>
              </w:rPr>
              <w:t>Плавные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9B6E35" w:rsidRPr="000E33AA" w:rsidRDefault="009B6E35" w:rsidP="00006BCD">
            <w:pPr>
              <w:ind w:left="57"/>
              <w:jc w:val="center"/>
              <w:rPr>
                <w:kern w:val="20"/>
                <w:sz w:val="20"/>
                <w:szCs w:val="20"/>
                <w:lang w:eastAsia="en-US"/>
              </w:rPr>
            </w:pPr>
          </w:p>
        </w:tc>
      </w:tr>
    </w:tbl>
    <w:p w:rsidR="00377D97" w:rsidRPr="000E33AA" w:rsidRDefault="00377D97" w:rsidP="00B91694">
      <w:pPr>
        <w:jc w:val="both"/>
        <w:rPr>
          <w:kern w:val="20"/>
        </w:rPr>
        <w:sectPr w:rsidR="00377D97" w:rsidRPr="000E33AA" w:rsidSect="00377D97">
          <w:pgSz w:w="16838" w:h="11906" w:orient="landscape" w:code="9"/>
          <w:pgMar w:top="180" w:right="1134" w:bottom="719" w:left="1134" w:header="709" w:footer="1021" w:gutter="0"/>
          <w:cols w:space="708"/>
          <w:docGrid w:linePitch="360"/>
        </w:sectPr>
      </w:pPr>
    </w:p>
    <w:p w:rsidR="0006717D" w:rsidRPr="000E33AA" w:rsidRDefault="0006717D" w:rsidP="000430B6">
      <w:pPr>
        <w:jc w:val="both"/>
        <w:rPr>
          <w:rFonts w:eastAsia="Times New Roman"/>
          <w:b/>
          <w:kern w:val="20"/>
          <w:lang w:eastAsia="en-US"/>
        </w:rPr>
      </w:pPr>
      <w:r w:rsidRPr="000E33AA">
        <w:rPr>
          <w:rFonts w:eastAsia="Times New Roman"/>
          <w:b/>
          <w:bCs/>
          <w:iCs/>
          <w:color w:val="000000"/>
          <w:kern w:val="20"/>
          <w:lang w:eastAsia="en-US"/>
        </w:rPr>
        <w:lastRenderedPageBreak/>
        <w:t>Примечания</w:t>
      </w:r>
      <w:r w:rsidRPr="000E33AA">
        <w:rPr>
          <w:rFonts w:eastAsia="Times New Roman"/>
          <w:b/>
          <w:color w:val="000000"/>
          <w:kern w:val="20"/>
          <w:lang w:eastAsia="en-US"/>
        </w:rPr>
        <w:t xml:space="preserve">: </w:t>
      </w:r>
    </w:p>
    <w:p w:rsidR="0006717D" w:rsidRPr="000E33AA" w:rsidRDefault="0006717D" w:rsidP="000430B6">
      <w:pPr>
        <w:jc w:val="both"/>
        <w:rPr>
          <w:rFonts w:eastAsia="Times New Roman"/>
          <w:bCs/>
          <w:kern w:val="20"/>
          <w:lang w:eastAsia="en-US"/>
        </w:rPr>
      </w:pPr>
    </w:p>
    <w:p w:rsidR="0006717D" w:rsidRPr="000E33AA" w:rsidRDefault="0006717D" w:rsidP="000E33AA">
      <w:pPr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bCs/>
          <w:kern w:val="20"/>
          <w:vertAlign w:val="superscript"/>
          <w:lang w:eastAsia="en-US"/>
        </w:rPr>
        <w:t>1</w:t>
      </w:r>
      <w:r w:rsidRPr="000E33AA">
        <w:rPr>
          <w:rFonts w:eastAsia="Times New Roman"/>
          <w:bCs/>
          <w:kern w:val="20"/>
          <w:lang w:eastAsia="en-US"/>
        </w:rPr>
        <w:t xml:space="preserve"> В корейских взрывных и сложных согласных различаются три ряда </w:t>
      </w:r>
      <w:r w:rsidR="00066975" w:rsidRPr="000E33AA">
        <w:rPr>
          <w:rFonts w:eastAsia="Times New Roman"/>
          <w:bCs/>
          <w:kern w:val="20"/>
          <w:lang w:eastAsia="en-US"/>
        </w:rPr>
        <w:t>–</w:t>
      </w:r>
      <w:r w:rsidRPr="000E33AA">
        <w:rPr>
          <w:rFonts w:eastAsia="Times New Roman"/>
          <w:bCs/>
          <w:kern w:val="20"/>
          <w:lang w:eastAsia="en-US"/>
        </w:rPr>
        <w:t xml:space="preserve"> глухие непридых</w:t>
      </w:r>
      <w:r w:rsidRPr="000E33AA">
        <w:rPr>
          <w:rFonts w:eastAsia="Times New Roman"/>
          <w:bCs/>
          <w:kern w:val="20"/>
          <w:lang w:eastAsia="en-US"/>
        </w:rPr>
        <w:t>а</w:t>
      </w:r>
      <w:r w:rsidRPr="000E33AA">
        <w:rPr>
          <w:rFonts w:eastAsia="Times New Roman"/>
          <w:bCs/>
          <w:kern w:val="20"/>
          <w:lang w:eastAsia="en-US"/>
        </w:rPr>
        <w:t>тельные, глухие придыхательные и интенсивные (удвоенные) звуки. Кроме того</w:t>
      </w:r>
      <w:r w:rsidR="00066975" w:rsidRPr="000E33AA">
        <w:rPr>
          <w:rFonts w:eastAsia="Times New Roman"/>
          <w:bCs/>
          <w:kern w:val="20"/>
          <w:lang w:eastAsia="en-US"/>
        </w:rPr>
        <w:t>,</w:t>
      </w:r>
      <w:r w:rsidRPr="000E33AA">
        <w:rPr>
          <w:rFonts w:eastAsia="Times New Roman"/>
          <w:bCs/>
          <w:kern w:val="20"/>
          <w:lang w:eastAsia="en-US"/>
        </w:rPr>
        <w:t xml:space="preserve"> корейские согласные изменяются в зависимости от их положения в слове: обычные глухие согласные, находясь между гласными, становятся звонкими, а в конце слога и перед согласными остаю</w:t>
      </w:r>
      <w:r w:rsidRPr="000E33AA">
        <w:rPr>
          <w:rFonts w:eastAsia="Times New Roman"/>
          <w:bCs/>
          <w:kern w:val="20"/>
          <w:lang w:eastAsia="en-US"/>
        </w:rPr>
        <w:t>т</w:t>
      </w:r>
      <w:r w:rsidRPr="000E33AA">
        <w:rPr>
          <w:rFonts w:eastAsia="Times New Roman"/>
          <w:bCs/>
          <w:kern w:val="20"/>
          <w:lang w:eastAsia="en-US"/>
        </w:rPr>
        <w:t>ся глухими. В новой латинской транскрипции корейские буквы для глухих непридыхател</w:t>
      </w:r>
      <w:r w:rsidRPr="000E33AA">
        <w:rPr>
          <w:rFonts w:eastAsia="Times New Roman"/>
          <w:bCs/>
          <w:kern w:val="20"/>
          <w:lang w:eastAsia="en-US"/>
        </w:rPr>
        <w:t>ь</w:t>
      </w:r>
      <w:r w:rsidRPr="000E33AA">
        <w:rPr>
          <w:rFonts w:eastAsia="Times New Roman"/>
          <w:bCs/>
          <w:kern w:val="20"/>
          <w:lang w:eastAsia="en-US"/>
        </w:rPr>
        <w:t xml:space="preserve">ных передаются буквами для </w:t>
      </w:r>
      <w:r w:rsidRPr="000E33AA">
        <w:rPr>
          <w:rFonts w:eastAsia="Times New Roman"/>
          <w:bCs/>
          <w:i/>
          <w:iCs/>
          <w:kern w:val="20"/>
          <w:lang w:eastAsia="en-US"/>
        </w:rPr>
        <w:t>звонких</w:t>
      </w:r>
      <w:r w:rsidRPr="000E33AA">
        <w:rPr>
          <w:rFonts w:eastAsia="Times New Roman"/>
          <w:bCs/>
          <w:kern w:val="20"/>
          <w:lang w:eastAsia="en-US"/>
        </w:rPr>
        <w:t xml:space="preserve"> </w:t>
      </w:r>
      <w:r w:rsidRPr="000E33AA">
        <w:rPr>
          <w:rFonts w:eastAsia="Times New Roman"/>
          <w:kern w:val="20"/>
          <w:lang w:eastAsia="en-US"/>
        </w:rPr>
        <w:t>G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D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B</w:t>
      </w:r>
      <w:r w:rsidRPr="000E33AA">
        <w:rPr>
          <w:rFonts w:eastAsia="Times New Roman"/>
          <w:bCs/>
          <w:kern w:val="20"/>
          <w:lang w:eastAsia="en-US"/>
        </w:rPr>
        <w:t xml:space="preserve"> и </w:t>
      </w:r>
      <w:r w:rsidRPr="000E33AA">
        <w:rPr>
          <w:rFonts w:eastAsia="Times New Roman"/>
          <w:kern w:val="20"/>
          <w:lang w:eastAsia="en-US"/>
        </w:rPr>
        <w:t>J</w:t>
      </w:r>
      <w:r w:rsidRPr="000E33AA">
        <w:rPr>
          <w:rFonts w:eastAsia="Times New Roman"/>
          <w:bCs/>
          <w:kern w:val="20"/>
          <w:lang w:eastAsia="en-US"/>
        </w:rPr>
        <w:t xml:space="preserve"> перед гласными в начале слова и </w:t>
      </w:r>
      <w:r w:rsidRPr="000E33AA">
        <w:rPr>
          <w:rFonts w:eastAsia="Times New Roman"/>
          <w:kern w:val="20"/>
          <w:lang w:eastAsia="en-US"/>
        </w:rPr>
        <w:t>K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T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P</w:t>
      </w:r>
      <w:r w:rsidRPr="000E33AA">
        <w:rPr>
          <w:rFonts w:eastAsia="Times New Roman"/>
          <w:bCs/>
          <w:kern w:val="20"/>
          <w:lang w:eastAsia="en-US"/>
        </w:rPr>
        <w:t xml:space="preserve"> п</w:t>
      </w:r>
      <w:r w:rsidRPr="000E33AA">
        <w:rPr>
          <w:rFonts w:eastAsia="Times New Roman"/>
          <w:bCs/>
          <w:kern w:val="20"/>
          <w:lang w:eastAsia="en-US"/>
        </w:rPr>
        <w:t>е</w:t>
      </w:r>
      <w:r w:rsidRPr="000E33AA">
        <w:rPr>
          <w:rFonts w:eastAsia="Times New Roman"/>
          <w:bCs/>
          <w:kern w:val="20"/>
          <w:lang w:eastAsia="en-US"/>
        </w:rPr>
        <w:t>ред согласным и в конце слова. Им соответств</w:t>
      </w:r>
      <w:r w:rsidRPr="000E33AA">
        <w:rPr>
          <w:rFonts w:eastAsia="Times New Roman"/>
          <w:bCs/>
          <w:kern w:val="20"/>
          <w:lang w:eastAsia="en-US"/>
        </w:rPr>
        <w:t>у</w:t>
      </w:r>
      <w:r w:rsidRPr="000E33AA">
        <w:rPr>
          <w:rFonts w:eastAsia="Times New Roman"/>
          <w:bCs/>
          <w:kern w:val="20"/>
          <w:lang w:eastAsia="en-US"/>
        </w:rPr>
        <w:t xml:space="preserve">ют в русской транскрипции </w:t>
      </w:r>
      <w:r w:rsidRPr="000E33AA">
        <w:rPr>
          <w:rFonts w:eastAsia="Times New Roman"/>
          <w:bCs/>
          <w:i/>
          <w:iCs/>
          <w:kern w:val="20"/>
          <w:lang w:eastAsia="en-US"/>
        </w:rPr>
        <w:t xml:space="preserve">глухие </w:t>
      </w:r>
      <w:r w:rsidRPr="000E33AA">
        <w:rPr>
          <w:rFonts w:eastAsia="Times New Roman"/>
          <w:kern w:val="20"/>
          <w:lang w:eastAsia="en-US"/>
        </w:rPr>
        <w:t>К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Т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П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Ч</w:t>
      </w:r>
      <w:r w:rsidRPr="000E33AA">
        <w:rPr>
          <w:rFonts w:eastAsia="Times New Roman"/>
          <w:bCs/>
          <w:kern w:val="20"/>
          <w:lang w:eastAsia="en-US"/>
        </w:rPr>
        <w:t xml:space="preserve"> в начале слова, </w:t>
      </w:r>
      <w:r w:rsidRPr="000E33AA">
        <w:rPr>
          <w:rFonts w:eastAsia="Times New Roman"/>
          <w:bCs/>
          <w:i/>
          <w:iCs/>
          <w:kern w:val="20"/>
          <w:lang w:eastAsia="en-US"/>
        </w:rPr>
        <w:t>звонкие</w:t>
      </w:r>
      <w:r w:rsidRPr="000E33AA">
        <w:rPr>
          <w:rFonts w:eastAsia="Times New Roman"/>
          <w:bCs/>
          <w:kern w:val="20"/>
          <w:lang w:eastAsia="en-US"/>
        </w:rPr>
        <w:t xml:space="preserve"> </w:t>
      </w:r>
      <w:r w:rsidRPr="000E33AA">
        <w:rPr>
          <w:rFonts w:eastAsia="Times New Roman"/>
          <w:kern w:val="20"/>
          <w:lang w:eastAsia="en-US"/>
        </w:rPr>
        <w:t>Г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Д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Б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ДЖ</w:t>
      </w:r>
      <w:r w:rsidRPr="000E33AA">
        <w:rPr>
          <w:rFonts w:eastAsia="Times New Roman"/>
          <w:bCs/>
          <w:kern w:val="20"/>
          <w:lang w:eastAsia="en-US"/>
        </w:rPr>
        <w:t xml:space="preserve"> (а не </w:t>
      </w:r>
      <w:r w:rsidRPr="000E33AA">
        <w:rPr>
          <w:rFonts w:eastAsia="Times New Roman"/>
          <w:kern w:val="20"/>
          <w:lang w:eastAsia="en-US"/>
        </w:rPr>
        <w:t>ЧЖ</w:t>
      </w:r>
      <w:r w:rsidRPr="000E33AA">
        <w:rPr>
          <w:rFonts w:eastAsia="Times New Roman"/>
          <w:bCs/>
          <w:kern w:val="20"/>
          <w:lang w:eastAsia="en-US"/>
        </w:rPr>
        <w:t xml:space="preserve">!) в середине слова между гласными и после </w:t>
      </w:r>
      <w:r w:rsidRPr="000E33AA">
        <w:rPr>
          <w:rFonts w:eastAsia="Times New Roman"/>
          <w:kern w:val="20"/>
          <w:lang w:eastAsia="en-US"/>
        </w:rPr>
        <w:t>М</w:t>
      </w:r>
      <w:r w:rsidRPr="000E33AA">
        <w:rPr>
          <w:rFonts w:eastAsia="Times New Roman"/>
          <w:bCs/>
          <w:kern w:val="20"/>
          <w:lang w:eastAsia="en-US"/>
        </w:rPr>
        <w:t xml:space="preserve"> и </w:t>
      </w:r>
      <w:r w:rsidRPr="000E33AA">
        <w:rPr>
          <w:rFonts w:eastAsia="Times New Roman"/>
          <w:kern w:val="20"/>
          <w:lang w:eastAsia="en-US"/>
        </w:rPr>
        <w:t>Н</w:t>
      </w:r>
      <w:r w:rsidRPr="000E33AA">
        <w:rPr>
          <w:rFonts w:eastAsia="Times New Roman"/>
          <w:bCs/>
          <w:kern w:val="20"/>
          <w:lang w:eastAsia="en-US"/>
        </w:rPr>
        <w:t xml:space="preserve">. Корейские придыхательные транскрибируются латинскими </w:t>
      </w:r>
      <w:r w:rsidRPr="000E33AA">
        <w:rPr>
          <w:rFonts w:eastAsia="Times New Roman"/>
          <w:bCs/>
          <w:i/>
          <w:iCs/>
          <w:kern w:val="20"/>
          <w:lang w:eastAsia="en-US"/>
        </w:rPr>
        <w:t xml:space="preserve">глухими </w:t>
      </w:r>
      <w:r w:rsidRPr="000E33AA">
        <w:rPr>
          <w:rFonts w:eastAsia="Times New Roman"/>
          <w:kern w:val="20"/>
          <w:lang w:eastAsia="en-US"/>
        </w:rPr>
        <w:t>K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T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P</w:t>
      </w:r>
      <w:r w:rsidRPr="000E33AA">
        <w:rPr>
          <w:rFonts w:eastAsia="Times New Roman"/>
          <w:bCs/>
          <w:kern w:val="20"/>
          <w:lang w:eastAsia="en-US"/>
        </w:rPr>
        <w:t xml:space="preserve"> и </w:t>
      </w:r>
      <w:r w:rsidRPr="000E33AA">
        <w:rPr>
          <w:rFonts w:eastAsia="Times New Roman"/>
          <w:kern w:val="20"/>
          <w:lang w:eastAsia="en-US"/>
        </w:rPr>
        <w:t>CH</w:t>
      </w:r>
      <w:r w:rsidRPr="000E33AA">
        <w:rPr>
          <w:rFonts w:eastAsia="Times New Roman"/>
          <w:bCs/>
          <w:kern w:val="20"/>
          <w:lang w:eastAsia="en-US"/>
        </w:rPr>
        <w:t>, а в ру</w:t>
      </w:r>
      <w:r w:rsidRPr="000E33AA">
        <w:rPr>
          <w:rFonts w:eastAsia="Times New Roman"/>
          <w:bCs/>
          <w:kern w:val="20"/>
          <w:lang w:eastAsia="en-US"/>
        </w:rPr>
        <w:t>с</w:t>
      </w:r>
      <w:r w:rsidRPr="000E33AA">
        <w:rPr>
          <w:rFonts w:eastAsia="Times New Roman"/>
          <w:bCs/>
          <w:kern w:val="20"/>
          <w:lang w:eastAsia="en-US"/>
        </w:rPr>
        <w:t xml:space="preserve">ском соответствующими глухими с </w:t>
      </w:r>
      <w:r w:rsidRPr="000E33AA">
        <w:rPr>
          <w:rFonts w:eastAsia="Times New Roman"/>
          <w:kern w:val="20"/>
          <w:lang w:eastAsia="en-US"/>
        </w:rPr>
        <w:t>Х</w:t>
      </w:r>
      <w:r w:rsidRPr="000E33AA">
        <w:rPr>
          <w:rFonts w:eastAsia="Times New Roman"/>
          <w:bCs/>
          <w:kern w:val="20"/>
          <w:lang w:eastAsia="en-US"/>
        </w:rPr>
        <w:t xml:space="preserve">, т.е. </w:t>
      </w:r>
      <w:r w:rsidRPr="000E33AA">
        <w:rPr>
          <w:rFonts w:eastAsia="Times New Roman"/>
          <w:kern w:val="20"/>
          <w:lang w:eastAsia="en-US"/>
        </w:rPr>
        <w:t>КХ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ТХ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КХ</w:t>
      </w:r>
      <w:r w:rsidRPr="000E33AA">
        <w:rPr>
          <w:rFonts w:eastAsia="Times New Roman"/>
          <w:bCs/>
          <w:kern w:val="20"/>
          <w:lang w:eastAsia="en-US"/>
        </w:rPr>
        <w:t xml:space="preserve"> и </w:t>
      </w:r>
      <w:r w:rsidRPr="000E33AA">
        <w:rPr>
          <w:rFonts w:eastAsia="Times New Roman"/>
          <w:kern w:val="20"/>
          <w:lang w:eastAsia="en-US"/>
        </w:rPr>
        <w:t>ЧХ</w:t>
      </w:r>
      <w:r w:rsidRPr="000E33AA">
        <w:rPr>
          <w:rFonts w:eastAsia="Times New Roman"/>
          <w:bCs/>
          <w:kern w:val="20"/>
          <w:lang w:eastAsia="en-US"/>
        </w:rPr>
        <w:t>. Корейские удвоенные с</w:t>
      </w:r>
      <w:r w:rsidRPr="000E33AA">
        <w:rPr>
          <w:rFonts w:eastAsia="Times New Roman"/>
          <w:bCs/>
          <w:kern w:val="20"/>
          <w:lang w:eastAsia="en-US"/>
        </w:rPr>
        <w:t>о</w:t>
      </w:r>
      <w:r w:rsidRPr="000E33AA">
        <w:rPr>
          <w:rFonts w:eastAsia="Times New Roman"/>
          <w:bCs/>
          <w:kern w:val="20"/>
          <w:lang w:eastAsia="en-US"/>
        </w:rPr>
        <w:t>гласные передаются также латинским удвоенным написанием и в латинской (</w:t>
      </w:r>
      <w:r w:rsidRPr="000E33AA">
        <w:rPr>
          <w:rFonts w:eastAsia="Times New Roman"/>
          <w:kern w:val="20"/>
          <w:lang w:eastAsia="en-US"/>
        </w:rPr>
        <w:t>KK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TT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PP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JJ</w:t>
      </w:r>
      <w:r w:rsidRPr="000E33AA">
        <w:rPr>
          <w:rFonts w:eastAsia="Times New Roman"/>
          <w:bCs/>
          <w:kern w:val="20"/>
          <w:lang w:eastAsia="en-US"/>
        </w:rPr>
        <w:t>) и в ру</w:t>
      </w:r>
      <w:r w:rsidRPr="000E33AA">
        <w:rPr>
          <w:rFonts w:eastAsia="Times New Roman"/>
          <w:bCs/>
          <w:kern w:val="20"/>
          <w:lang w:eastAsia="en-US"/>
        </w:rPr>
        <w:t>с</w:t>
      </w:r>
      <w:r w:rsidRPr="000E33AA">
        <w:rPr>
          <w:rFonts w:eastAsia="Times New Roman"/>
          <w:bCs/>
          <w:kern w:val="20"/>
          <w:lang w:eastAsia="en-US"/>
        </w:rPr>
        <w:t>ской транскрипции (</w:t>
      </w:r>
      <w:r w:rsidRPr="000E33AA">
        <w:rPr>
          <w:rFonts w:eastAsia="Times New Roman"/>
          <w:kern w:val="20"/>
          <w:lang w:eastAsia="en-US"/>
        </w:rPr>
        <w:t>КК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ТТ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ПП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ЧЧ</w:t>
      </w:r>
      <w:r w:rsidRPr="000E33AA">
        <w:rPr>
          <w:rFonts w:eastAsia="Times New Roman"/>
          <w:bCs/>
          <w:kern w:val="20"/>
          <w:lang w:eastAsia="en-US"/>
        </w:rPr>
        <w:t>).</w:t>
      </w:r>
      <w:r w:rsidRPr="000E33AA">
        <w:rPr>
          <w:rFonts w:eastAsia="Times New Roman"/>
          <w:kern w:val="20"/>
          <w:lang w:eastAsia="en-US"/>
        </w:rPr>
        <w:t xml:space="preserve"> </w:t>
      </w:r>
    </w:p>
    <w:p w:rsidR="0006717D" w:rsidRPr="000E33AA" w:rsidRDefault="0006717D" w:rsidP="000E33AA">
      <w:pPr>
        <w:rPr>
          <w:rFonts w:eastAsia="Times New Roman"/>
          <w:bCs/>
          <w:kern w:val="20"/>
          <w:vertAlign w:val="superscript"/>
          <w:lang w:eastAsia="en-US"/>
        </w:rPr>
      </w:pPr>
    </w:p>
    <w:p w:rsidR="0006717D" w:rsidRPr="000E33AA" w:rsidRDefault="0006717D" w:rsidP="000E33AA">
      <w:pPr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bCs/>
          <w:kern w:val="20"/>
          <w:vertAlign w:val="superscript"/>
          <w:lang w:eastAsia="en-US"/>
        </w:rPr>
        <w:t>2</w:t>
      </w:r>
      <w:r w:rsidR="00066975" w:rsidRPr="000E33AA">
        <w:rPr>
          <w:rFonts w:eastAsia="Times New Roman"/>
          <w:bCs/>
          <w:kern w:val="20"/>
          <w:vertAlign w:val="superscript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 xml:space="preserve">Написание </w:t>
      </w:r>
      <w:r w:rsidRPr="000E33AA">
        <w:rPr>
          <w:rFonts w:eastAsia="Times New Roman"/>
          <w:kern w:val="20"/>
          <w:lang w:eastAsia="en-US"/>
        </w:rPr>
        <w:t xml:space="preserve">SH </w:t>
      </w:r>
      <w:r w:rsidRPr="000E33AA">
        <w:rPr>
          <w:rFonts w:eastAsia="Times New Roman"/>
          <w:bCs/>
          <w:kern w:val="20"/>
          <w:lang w:eastAsia="en-US"/>
        </w:rPr>
        <w:t>нередко используется</w:t>
      </w:r>
      <w:r w:rsidRPr="000E33AA">
        <w:rPr>
          <w:rFonts w:eastAsia="Times New Roman"/>
          <w:kern w:val="20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>для передачи</w:t>
      </w:r>
      <w:r w:rsidRPr="000E33AA">
        <w:rPr>
          <w:rFonts w:eastAsia="Times New Roman"/>
          <w:kern w:val="20"/>
          <w:lang w:eastAsia="en-US"/>
        </w:rPr>
        <w:t xml:space="preserve"> S </w:t>
      </w:r>
      <w:r w:rsidRPr="000E33AA">
        <w:rPr>
          <w:rFonts w:eastAsia="Times New Roman"/>
          <w:bCs/>
          <w:kern w:val="20"/>
          <w:lang w:eastAsia="en-US"/>
        </w:rPr>
        <w:t xml:space="preserve">перед </w:t>
      </w:r>
      <w:r w:rsidRPr="000E33AA">
        <w:rPr>
          <w:rFonts w:eastAsia="Times New Roman"/>
          <w:kern w:val="20"/>
          <w:lang w:eastAsia="en-US"/>
        </w:rPr>
        <w:t>I</w:t>
      </w:r>
      <w:r w:rsidRPr="000E33AA">
        <w:rPr>
          <w:rFonts w:eastAsia="Times New Roman"/>
          <w:bCs/>
          <w:kern w:val="20"/>
          <w:lang w:eastAsia="en-US"/>
        </w:rPr>
        <w:t xml:space="preserve"> и "йотированными" гласными</w:t>
      </w:r>
      <w:r w:rsidRPr="000E33AA">
        <w:rPr>
          <w:rFonts w:eastAsia="Times New Roman"/>
          <w:kern w:val="20"/>
          <w:lang w:eastAsia="en-US"/>
        </w:rPr>
        <w:t xml:space="preserve"> YA, YO, YN, YE</w:t>
      </w:r>
      <w:r w:rsidRPr="000E33AA">
        <w:rPr>
          <w:rFonts w:eastAsia="Times New Roman"/>
          <w:bCs/>
          <w:kern w:val="20"/>
          <w:lang w:eastAsia="en-US"/>
        </w:rPr>
        <w:t>.</w:t>
      </w:r>
      <w:r w:rsidRPr="000E33AA">
        <w:rPr>
          <w:rFonts w:eastAsia="Times New Roman"/>
          <w:kern w:val="20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>В русской</w:t>
      </w:r>
      <w:r w:rsidRPr="000E33AA">
        <w:rPr>
          <w:rFonts w:eastAsia="Times New Roman"/>
          <w:kern w:val="20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>транскрипции корейское</w:t>
      </w:r>
      <w:r w:rsidRPr="000E33AA">
        <w:rPr>
          <w:rFonts w:eastAsia="Times New Roman"/>
          <w:kern w:val="20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>E всегда передается только как</w:t>
      </w:r>
      <w:r w:rsidRPr="000E33AA">
        <w:rPr>
          <w:rFonts w:eastAsia="Times New Roman"/>
          <w:kern w:val="20"/>
          <w:lang w:eastAsia="en-US"/>
        </w:rPr>
        <w:t xml:space="preserve"> С. </w:t>
      </w:r>
    </w:p>
    <w:p w:rsidR="0006717D" w:rsidRPr="000E33AA" w:rsidRDefault="0006717D" w:rsidP="000E33AA">
      <w:pPr>
        <w:rPr>
          <w:rFonts w:eastAsia="Times New Roman"/>
          <w:bCs/>
          <w:kern w:val="20"/>
          <w:vertAlign w:val="superscript"/>
          <w:lang w:eastAsia="en-US"/>
        </w:rPr>
      </w:pPr>
    </w:p>
    <w:p w:rsidR="0006717D" w:rsidRPr="000E33AA" w:rsidRDefault="0006717D" w:rsidP="000E33AA">
      <w:pPr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bCs/>
          <w:kern w:val="20"/>
          <w:vertAlign w:val="superscript"/>
          <w:lang w:eastAsia="en-US"/>
        </w:rPr>
        <w:t xml:space="preserve">3 </w:t>
      </w:r>
      <w:r w:rsidRPr="000E33AA">
        <w:rPr>
          <w:rFonts w:eastAsia="Times New Roman"/>
          <w:bCs/>
          <w:kern w:val="20"/>
          <w:lang w:eastAsia="en-US"/>
        </w:rPr>
        <w:t xml:space="preserve">Звонкий вариант аффрикаты </w:t>
      </w:r>
      <w:r w:rsidRPr="000E33AA">
        <w:rPr>
          <w:rFonts w:eastAsia="Times New Roman"/>
          <w:kern w:val="20"/>
          <w:lang w:eastAsia="en-US"/>
        </w:rPr>
        <w:t>Ч</w:t>
      </w:r>
      <w:r w:rsidRPr="000E33AA">
        <w:rPr>
          <w:rFonts w:eastAsia="Times New Roman"/>
          <w:bCs/>
          <w:kern w:val="20"/>
          <w:lang w:eastAsia="en-US"/>
        </w:rPr>
        <w:t xml:space="preserve"> следует транскрибировать не как </w:t>
      </w:r>
      <w:r w:rsidRPr="000E33AA">
        <w:rPr>
          <w:rFonts w:eastAsia="Times New Roman"/>
          <w:kern w:val="20"/>
          <w:lang w:eastAsia="en-US"/>
        </w:rPr>
        <w:t>ЧЖ</w:t>
      </w:r>
      <w:r w:rsidRPr="000E33AA">
        <w:rPr>
          <w:rFonts w:eastAsia="Times New Roman"/>
          <w:bCs/>
          <w:kern w:val="20"/>
          <w:lang w:eastAsia="en-US"/>
        </w:rPr>
        <w:t xml:space="preserve">, а как </w:t>
      </w:r>
      <w:r w:rsidRPr="000E33AA">
        <w:rPr>
          <w:rFonts w:eastAsia="Times New Roman"/>
          <w:kern w:val="20"/>
          <w:lang w:eastAsia="en-US"/>
        </w:rPr>
        <w:t>ДЖ</w:t>
      </w:r>
      <w:r w:rsidRPr="000E33AA">
        <w:rPr>
          <w:rFonts w:eastAsia="Times New Roman"/>
          <w:bCs/>
          <w:kern w:val="20"/>
          <w:lang w:eastAsia="en-US"/>
        </w:rPr>
        <w:t>.</w:t>
      </w:r>
      <w:r w:rsidRPr="000E33AA">
        <w:rPr>
          <w:rFonts w:eastAsia="Times New Roman"/>
          <w:kern w:val="20"/>
          <w:lang w:eastAsia="en-US"/>
        </w:rPr>
        <w:t xml:space="preserve"> </w:t>
      </w:r>
    </w:p>
    <w:p w:rsidR="0006717D" w:rsidRPr="000E33AA" w:rsidRDefault="0006717D" w:rsidP="000E33AA">
      <w:pPr>
        <w:rPr>
          <w:rFonts w:eastAsia="Times New Roman"/>
          <w:bCs/>
          <w:kern w:val="20"/>
          <w:vertAlign w:val="superscript"/>
          <w:lang w:eastAsia="en-US"/>
        </w:rPr>
      </w:pPr>
    </w:p>
    <w:p w:rsidR="00D347F8" w:rsidRPr="005E5C89" w:rsidRDefault="0006717D" w:rsidP="005E5C89">
      <w:pPr>
        <w:jc w:val="both"/>
        <w:rPr>
          <w:kern w:val="20"/>
        </w:rPr>
      </w:pPr>
      <w:r w:rsidRPr="005E5C89">
        <w:rPr>
          <w:rFonts w:eastAsia="Times New Roman"/>
          <w:bCs/>
          <w:kern w:val="20"/>
          <w:vertAlign w:val="superscript"/>
          <w:lang w:eastAsia="en-US"/>
        </w:rPr>
        <w:t xml:space="preserve">4 </w:t>
      </w:r>
      <w:r w:rsidR="00D347F8" w:rsidRPr="005E5C89">
        <w:t xml:space="preserve">Буквосочетание </w:t>
      </w:r>
      <w:r w:rsidR="00D347F8" w:rsidRPr="005E5C89">
        <w:rPr>
          <w:b/>
          <w:bCs/>
        </w:rPr>
        <w:t>ЛЬ</w:t>
      </w:r>
      <w:r w:rsidR="00D347F8" w:rsidRPr="005E5C89">
        <w:t xml:space="preserve"> (</w:t>
      </w:r>
      <w:r w:rsidR="00D347F8" w:rsidRPr="005E5C89">
        <w:rPr>
          <w:rFonts w:eastAsia="Batang"/>
          <w:b/>
          <w:bCs/>
        </w:rPr>
        <w:t>ㄹ</w:t>
      </w:r>
      <w:r w:rsidR="00D347F8" w:rsidRPr="005E5C89">
        <w:t xml:space="preserve">) перед </w:t>
      </w:r>
      <w:r w:rsidR="00D347F8" w:rsidRPr="005E5C89">
        <w:rPr>
          <w:b/>
          <w:bCs/>
        </w:rPr>
        <w:t>Л</w:t>
      </w:r>
      <w:r w:rsidR="00D347F8" w:rsidRPr="005E5C89">
        <w:t xml:space="preserve"> (</w:t>
      </w:r>
      <w:r w:rsidR="00D347F8" w:rsidRPr="005E5C89">
        <w:rPr>
          <w:rFonts w:eastAsia="Batang"/>
          <w:b/>
          <w:bCs/>
        </w:rPr>
        <w:t>ㄹ</w:t>
      </w:r>
      <w:r w:rsidR="00D347F8" w:rsidRPr="005E5C89">
        <w:t xml:space="preserve">) и </w:t>
      </w:r>
      <w:r w:rsidR="00D347F8" w:rsidRPr="005E5C89">
        <w:rPr>
          <w:b/>
          <w:bCs/>
        </w:rPr>
        <w:t>Н</w:t>
      </w:r>
      <w:r w:rsidR="00D347F8" w:rsidRPr="005E5C89">
        <w:t xml:space="preserve"> (</w:t>
      </w:r>
      <w:r w:rsidR="00D347F8" w:rsidRPr="005E5C89">
        <w:rPr>
          <w:rFonts w:eastAsia="Batang"/>
          <w:b/>
          <w:bCs/>
        </w:rPr>
        <w:t>ㄴ</w:t>
      </w:r>
      <w:r w:rsidR="00D347F8" w:rsidRPr="005E5C89">
        <w:t xml:space="preserve">) переходит в </w:t>
      </w:r>
      <w:r w:rsidR="00D347F8" w:rsidRPr="005E5C89">
        <w:rPr>
          <w:b/>
          <w:bCs/>
        </w:rPr>
        <w:t>ЛЛ</w:t>
      </w:r>
      <w:r w:rsidR="00D347F8" w:rsidRPr="005E5C89">
        <w:t>(</w:t>
      </w:r>
      <w:r w:rsidR="00D347F8" w:rsidRPr="005E5C89">
        <w:rPr>
          <w:rFonts w:eastAsia="Batang"/>
          <w:b/>
          <w:bCs/>
        </w:rPr>
        <w:t>ㄹㄹ</w:t>
      </w:r>
      <w:r w:rsidR="00D347F8" w:rsidRPr="005E5C89">
        <w:t>). Следует также по</w:t>
      </w:r>
      <w:r w:rsidR="00D347F8" w:rsidRPr="005E5C89">
        <w:t>м</w:t>
      </w:r>
      <w:r w:rsidR="00D347F8" w:rsidRPr="005E5C89">
        <w:t xml:space="preserve">нить, что </w:t>
      </w:r>
      <w:r w:rsidR="00D347F8" w:rsidRPr="005E5C89">
        <w:rPr>
          <w:rFonts w:eastAsia="Batang"/>
          <w:b/>
          <w:bCs/>
        </w:rPr>
        <w:t>ㄹ</w:t>
      </w:r>
      <w:r w:rsidR="00D347F8" w:rsidRPr="005E5C89">
        <w:t xml:space="preserve"> перед </w:t>
      </w:r>
      <w:r w:rsidR="00D347F8" w:rsidRPr="005E5C89">
        <w:rPr>
          <w:rFonts w:eastAsia="Batang"/>
          <w:b/>
          <w:bCs/>
        </w:rPr>
        <w:t>ㅎ</w:t>
      </w:r>
      <w:r w:rsidR="00D347F8" w:rsidRPr="005E5C89">
        <w:t xml:space="preserve"> читае</w:t>
      </w:r>
      <w:r w:rsidR="00D347F8" w:rsidRPr="005E5C89">
        <w:t>т</w:t>
      </w:r>
      <w:r w:rsidR="00D347F8" w:rsidRPr="005E5C89">
        <w:t xml:space="preserve">ся как </w:t>
      </w:r>
      <w:r w:rsidR="00D347F8" w:rsidRPr="005E5C89">
        <w:rPr>
          <w:b/>
          <w:bCs/>
        </w:rPr>
        <w:t>Р</w:t>
      </w:r>
      <w:r w:rsidR="00D347F8" w:rsidRPr="005E5C89">
        <w:t xml:space="preserve">, т.е. предпочтительно писать </w:t>
      </w:r>
      <w:r w:rsidR="00D347F8" w:rsidRPr="005E5C89">
        <w:rPr>
          <w:b/>
          <w:bCs/>
        </w:rPr>
        <w:t>РХ</w:t>
      </w:r>
      <w:r w:rsidR="00D347F8" w:rsidRPr="005E5C89">
        <w:t xml:space="preserve">, а не </w:t>
      </w:r>
      <w:r w:rsidR="00D347F8" w:rsidRPr="005E5C89">
        <w:rPr>
          <w:b/>
          <w:bCs/>
        </w:rPr>
        <w:t>ЛЬХ</w:t>
      </w:r>
      <w:r w:rsidR="00D347F8" w:rsidRPr="005E5C89">
        <w:t>.</w:t>
      </w:r>
    </w:p>
    <w:p w:rsidR="0006717D" w:rsidRPr="00D347F8" w:rsidRDefault="0006717D" w:rsidP="000E33AA">
      <w:pPr>
        <w:rPr>
          <w:rFonts w:eastAsia="Times New Roman"/>
          <w:kern w:val="20"/>
          <w:lang w:eastAsia="en-US"/>
        </w:rPr>
      </w:pPr>
    </w:p>
    <w:p w:rsidR="0006717D" w:rsidRPr="000E33AA" w:rsidRDefault="0006717D" w:rsidP="000E33AA">
      <w:pPr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bCs/>
          <w:kern w:val="20"/>
          <w:vertAlign w:val="superscript"/>
          <w:lang w:eastAsia="en-US"/>
        </w:rPr>
        <w:t>5</w:t>
      </w:r>
      <w:r w:rsidR="00066975" w:rsidRPr="000E33AA">
        <w:rPr>
          <w:rFonts w:eastAsia="Times New Roman"/>
          <w:bCs/>
          <w:kern w:val="20"/>
          <w:vertAlign w:val="superscript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>Корейская буква в виде "кружка" (</w:t>
      </w:r>
      <w:r w:rsidR="007C4802">
        <w:rPr>
          <w:rFonts w:ascii="Arial" w:hAnsi="Arial" w:cs="Arial"/>
          <w:noProof/>
          <w:color w:val="000000"/>
          <w:kern w:val="20"/>
          <w:sz w:val="16"/>
          <w:szCs w:val="16"/>
          <w:lang w:val="en-US" w:eastAsia="en-US"/>
        </w:rPr>
        <w:drawing>
          <wp:inline distT="0" distB="0" distL="0" distR="0">
            <wp:extent cx="171450" cy="171450"/>
            <wp:effectExtent l="0" t="0" r="0" b="0"/>
            <wp:docPr id="60" name="Picture 60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q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33AA">
        <w:rPr>
          <w:rFonts w:eastAsia="Times New Roman"/>
          <w:bCs/>
          <w:kern w:val="20"/>
          <w:lang w:eastAsia="en-US"/>
        </w:rPr>
        <w:t>) перед гласными буквами не произносится и в тра</w:t>
      </w:r>
      <w:r w:rsidRPr="000E33AA">
        <w:rPr>
          <w:rFonts w:eastAsia="Times New Roman"/>
          <w:bCs/>
          <w:kern w:val="20"/>
          <w:lang w:eastAsia="en-US"/>
        </w:rPr>
        <w:t>н</w:t>
      </w:r>
      <w:r w:rsidRPr="000E33AA">
        <w:rPr>
          <w:rFonts w:eastAsia="Times New Roman"/>
          <w:bCs/>
          <w:kern w:val="20"/>
          <w:lang w:eastAsia="en-US"/>
        </w:rPr>
        <w:t xml:space="preserve">скрипции не передается. В </w:t>
      </w:r>
      <w:r w:rsidRPr="000E33AA">
        <w:rPr>
          <w:rFonts w:eastAsia="Times New Roman"/>
          <w:bCs/>
          <w:i/>
          <w:iCs/>
          <w:kern w:val="20"/>
          <w:lang w:eastAsia="en-US"/>
        </w:rPr>
        <w:t>конце же слога</w:t>
      </w:r>
      <w:r w:rsidRPr="000E33AA">
        <w:rPr>
          <w:rFonts w:eastAsia="Times New Roman"/>
          <w:bCs/>
          <w:kern w:val="20"/>
          <w:lang w:eastAsia="en-US"/>
        </w:rPr>
        <w:t xml:space="preserve"> она звучит как заднеязычный носовой согласный типа английского </w:t>
      </w:r>
      <w:r w:rsidRPr="000E33AA">
        <w:rPr>
          <w:rFonts w:eastAsia="Times New Roman"/>
          <w:bCs/>
          <w:i/>
          <w:iCs/>
          <w:kern w:val="20"/>
          <w:lang w:eastAsia="en-US"/>
        </w:rPr>
        <w:t>ng</w:t>
      </w:r>
      <w:r w:rsidRPr="000E33AA">
        <w:rPr>
          <w:rFonts w:eastAsia="Times New Roman"/>
          <w:bCs/>
          <w:kern w:val="20"/>
          <w:lang w:eastAsia="en-US"/>
        </w:rPr>
        <w:t>. Обозначение латинского буквосочетания</w:t>
      </w:r>
      <w:r w:rsidRPr="000E33AA">
        <w:rPr>
          <w:rFonts w:eastAsia="Times New Roman"/>
          <w:kern w:val="20"/>
          <w:lang w:eastAsia="en-US"/>
        </w:rPr>
        <w:t xml:space="preserve"> NG </w:t>
      </w:r>
      <w:r w:rsidRPr="000E33AA">
        <w:rPr>
          <w:rFonts w:eastAsia="Times New Roman"/>
          <w:bCs/>
          <w:kern w:val="20"/>
          <w:lang w:eastAsia="en-US"/>
        </w:rPr>
        <w:t>посред</w:t>
      </w:r>
      <w:r w:rsidRPr="000E33AA">
        <w:rPr>
          <w:rFonts w:eastAsia="Times New Roman"/>
          <w:bCs/>
          <w:kern w:val="20"/>
          <w:lang w:eastAsia="en-US"/>
        </w:rPr>
        <w:softHyphen/>
        <w:t>ством</w:t>
      </w:r>
      <w:r w:rsidRPr="000E33AA">
        <w:rPr>
          <w:rFonts w:eastAsia="Times New Roman"/>
          <w:kern w:val="20"/>
          <w:lang w:eastAsia="en-US"/>
        </w:rPr>
        <w:t xml:space="preserve"> НГ</w:t>
      </w:r>
      <w:r w:rsidRPr="000E33AA">
        <w:rPr>
          <w:rFonts w:eastAsia="Times New Roman"/>
          <w:bCs/>
          <w:kern w:val="20"/>
          <w:lang w:eastAsia="en-US"/>
        </w:rPr>
        <w:t xml:space="preserve"> не прин</w:t>
      </w:r>
      <w:r w:rsidRPr="000E33AA">
        <w:rPr>
          <w:rFonts w:eastAsia="Times New Roman"/>
          <w:bCs/>
          <w:kern w:val="20"/>
          <w:lang w:eastAsia="en-US"/>
        </w:rPr>
        <w:t>я</w:t>
      </w:r>
      <w:r w:rsidRPr="000E33AA">
        <w:rPr>
          <w:rFonts w:eastAsia="Times New Roman"/>
          <w:bCs/>
          <w:kern w:val="20"/>
          <w:lang w:eastAsia="en-US"/>
        </w:rPr>
        <w:t xml:space="preserve">то в русской транскрипции корейских слов. В русской транскрипции </w:t>
      </w:r>
      <w:r w:rsidRPr="000E33AA">
        <w:rPr>
          <w:rFonts w:eastAsia="Times New Roman"/>
          <w:kern w:val="20"/>
          <w:lang w:eastAsia="en-US"/>
        </w:rPr>
        <w:t>NG</w:t>
      </w:r>
      <w:r w:rsidRPr="000E33AA">
        <w:rPr>
          <w:rFonts w:eastAsia="Times New Roman"/>
          <w:bCs/>
          <w:kern w:val="20"/>
          <w:lang w:eastAsia="en-US"/>
        </w:rPr>
        <w:t xml:space="preserve"> передается обы</w:t>
      </w:r>
      <w:r w:rsidRPr="000E33AA">
        <w:rPr>
          <w:rFonts w:eastAsia="Times New Roman"/>
          <w:bCs/>
          <w:kern w:val="20"/>
          <w:lang w:eastAsia="en-US"/>
        </w:rPr>
        <w:t>ч</w:t>
      </w:r>
      <w:r w:rsidRPr="000E33AA">
        <w:rPr>
          <w:rFonts w:eastAsia="Times New Roman"/>
          <w:bCs/>
          <w:kern w:val="20"/>
          <w:lang w:eastAsia="en-US"/>
        </w:rPr>
        <w:t xml:space="preserve">ным </w:t>
      </w:r>
      <w:r w:rsidRPr="000E33AA">
        <w:rPr>
          <w:rFonts w:eastAsia="Times New Roman"/>
          <w:kern w:val="20"/>
          <w:lang w:eastAsia="en-US"/>
        </w:rPr>
        <w:t>Н</w:t>
      </w:r>
      <w:r w:rsidRPr="000E33AA">
        <w:rPr>
          <w:rFonts w:eastAsia="Times New Roman"/>
          <w:bCs/>
          <w:kern w:val="20"/>
          <w:lang w:eastAsia="en-US"/>
        </w:rPr>
        <w:t xml:space="preserve">, т.е. так же как в случае переднеязычныйого </w:t>
      </w:r>
      <w:r w:rsidRPr="000E33AA">
        <w:rPr>
          <w:rFonts w:eastAsia="Times New Roman"/>
          <w:kern w:val="20"/>
          <w:lang w:eastAsia="en-US"/>
        </w:rPr>
        <w:t xml:space="preserve">N. </w:t>
      </w:r>
      <w:r w:rsidRPr="000E33AA">
        <w:rPr>
          <w:rFonts w:eastAsia="Times New Roman"/>
          <w:bCs/>
          <w:kern w:val="20"/>
          <w:lang w:eastAsia="en-US"/>
        </w:rPr>
        <w:t>Но п</w:t>
      </w:r>
      <w:r w:rsidRPr="000E33AA">
        <w:rPr>
          <w:rFonts w:eastAsia="Times New Roman"/>
          <w:bCs/>
          <w:kern w:val="20"/>
          <w:lang w:eastAsia="en-US"/>
        </w:rPr>
        <w:t>е</w:t>
      </w:r>
      <w:r w:rsidRPr="000E33AA">
        <w:rPr>
          <w:rFonts w:eastAsia="Times New Roman"/>
          <w:bCs/>
          <w:kern w:val="20"/>
          <w:lang w:eastAsia="en-US"/>
        </w:rPr>
        <w:t xml:space="preserve">ред "йотированными" гласными </w:t>
      </w:r>
      <w:r w:rsidRPr="000E33AA">
        <w:rPr>
          <w:rFonts w:eastAsia="Times New Roman"/>
          <w:kern w:val="20"/>
          <w:lang w:eastAsia="en-US"/>
        </w:rPr>
        <w:t>Я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Ё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Е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Ю</w:t>
      </w:r>
      <w:r w:rsidRPr="000E33AA">
        <w:rPr>
          <w:rFonts w:eastAsia="Times New Roman"/>
          <w:bCs/>
          <w:kern w:val="20"/>
          <w:lang w:eastAsia="en-US"/>
        </w:rPr>
        <w:t xml:space="preserve"> и </w:t>
      </w:r>
      <w:r w:rsidRPr="000E33AA">
        <w:rPr>
          <w:rFonts w:eastAsia="Times New Roman"/>
          <w:kern w:val="20"/>
          <w:lang w:eastAsia="en-US"/>
        </w:rPr>
        <w:t>И</w:t>
      </w:r>
      <w:r w:rsidRPr="000E33AA">
        <w:rPr>
          <w:rFonts w:eastAsia="Times New Roman"/>
          <w:bCs/>
          <w:kern w:val="20"/>
          <w:lang w:eastAsia="en-US"/>
        </w:rPr>
        <w:t xml:space="preserve"> звук </w:t>
      </w:r>
      <w:r w:rsidRPr="000E33AA">
        <w:rPr>
          <w:rFonts w:eastAsia="Times New Roman"/>
          <w:kern w:val="20"/>
          <w:lang w:eastAsia="en-US"/>
        </w:rPr>
        <w:t>NG</w:t>
      </w:r>
      <w:r w:rsidRPr="000E33AA">
        <w:rPr>
          <w:rFonts w:eastAsia="Times New Roman"/>
          <w:bCs/>
          <w:kern w:val="20"/>
          <w:lang w:eastAsia="en-US"/>
        </w:rPr>
        <w:t xml:space="preserve"> обозначается буквосочетан</w:t>
      </w:r>
      <w:r w:rsidRPr="000E33AA">
        <w:rPr>
          <w:rFonts w:eastAsia="Times New Roman"/>
          <w:bCs/>
          <w:kern w:val="20"/>
          <w:lang w:eastAsia="en-US"/>
        </w:rPr>
        <w:t>и</w:t>
      </w:r>
      <w:r w:rsidRPr="000E33AA">
        <w:rPr>
          <w:rFonts w:eastAsia="Times New Roman"/>
          <w:bCs/>
          <w:kern w:val="20"/>
          <w:lang w:eastAsia="en-US"/>
        </w:rPr>
        <w:t xml:space="preserve">ем </w:t>
      </w:r>
      <w:r w:rsidRPr="000E33AA">
        <w:rPr>
          <w:rFonts w:eastAsia="Times New Roman"/>
          <w:kern w:val="20"/>
          <w:lang w:eastAsia="en-US"/>
        </w:rPr>
        <w:t>НЪ</w:t>
      </w:r>
      <w:r w:rsidRPr="000E33AA">
        <w:rPr>
          <w:rFonts w:eastAsia="Times New Roman"/>
          <w:bCs/>
          <w:kern w:val="20"/>
          <w:lang w:eastAsia="en-US"/>
        </w:rPr>
        <w:t xml:space="preserve">. </w:t>
      </w:r>
    </w:p>
    <w:p w:rsidR="0006717D" w:rsidRPr="000E33AA" w:rsidRDefault="0006717D" w:rsidP="000E33AA">
      <w:pPr>
        <w:rPr>
          <w:rFonts w:eastAsia="Times New Roman"/>
          <w:kern w:val="20"/>
          <w:lang w:eastAsia="en-US"/>
        </w:rPr>
      </w:pPr>
    </w:p>
    <w:p w:rsidR="0006717D" w:rsidRPr="005E5C89" w:rsidRDefault="0006717D" w:rsidP="000E33AA">
      <w:pPr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kern w:val="20"/>
          <w:lang w:eastAsia="en-US"/>
        </w:rPr>
        <w:t>В транскрипции принято отражать изменения (чередования) согласных внутри слова на ст</w:t>
      </w:r>
      <w:r w:rsidRPr="000E33AA">
        <w:rPr>
          <w:rFonts w:eastAsia="Times New Roman"/>
          <w:kern w:val="20"/>
          <w:lang w:eastAsia="en-US"/>
        </w:rPr>
        <w:t>ы</w:t>
      </w:r>
      <w:r w:rsidRPr="000E33AA">
        <w:rPr>
          <w:rFonts w:eastAsia="Times New Roman"/>
          <w:kern w:val="20"/>
          <w:lang w:eastAsia="en-US"/>
        </w:rPr>
        <w:t xml:space="preserve">ке слогов (см. </w:t>
      </w:r>
      <w:r w:rsidR="00066975" w:rsidRPr="000E33AA">
        <w:rPr>
          <w:rFonts w:eastAsia="Times New Roman"/>
          <w:i/>
          <w:iCs/>
          <w:kern w:val="20"/>
          <w:lang w:eastAsia="en-US"/>
        </w:rPr>
        <w:t>Т</w:t>
      </w:r>
      <w:r w:rsidRPr="000E33AA">
        <w:rPr>
          <w:rFonts w:eastAsia="Times New Roman"/>
          <w:i/>
          <w:iCs/>
          <w:kern w:val="20"/>
          <w:lang w:eastAsia="en-US"/>
        </w:rPr>
        <w:t>абл.2</w:t>
      </w:r>
      <w:r w:rsidRPr="000E33AA">
        <w:rPr>
          <w:rFonts w:eastAsia="Times New Roman"/>
          <w:kern w:val="20"/>
          <w:lang w:eastAsia="en-US"/>
        </w:rPr>
        <w:t xml:space="preserve">). Первый согласный означает конечный согласный предшествующего (1) слога, второй согласный— начальный согласный последующего (2) слога; </w:t>
      </w:r>
      <w:r w:rsidRPr="005E5C89">
        <w:rPr>
          <w:rFonts w:eastAsia="Times New Roman"/>
          <w:kern w:val="20"/>
          <w:lang w:eastAsia="en-US"/>
        </w:rPr>
        <w:t xml:space="preserve">например: </w:t>
      </w:r>
      <w:r w:rsidR="004F5515" w:rsidRPr="005E5C89">
        <w:rPr>
          <w:rFonts w:eastAsia="Batang"/>
        </w:rPr>
        <w:t>ㄱ</w:t>
      </w:r>
      <w:r w:rsidR="004F5515" w:rsidRPr="005E5C89">
        <w:t xml:space="preserve"> [K] + </w:t>
      </w:r>
      <w:r w:rsidR="004F5515" w:rsidRPr="005E5C89">
        <w:rPr>
          <w:rFonts w:eastAsia="Batang"/>
        </w:rPr>
        <w:t>ㄴ</w:t>
      </w:r>
      <w:r w:rsidR="004F5515" w:rsidRPr="005E5C89">
        <w:t xml:space="preserve">[N] </w:t>
      </w:r>
      <w:r w:rsidR="004F5515" w:rsidRPr="005E5C89">
        <w:sym w:font="Symbol" w:char="F0AE"/>
      </w:r>
      <w:r w:rsidR="004F5515" w:rsidRPr="005E5C89">
        <w:t xml:space="preserve"> -НН- [NGN], </w:t>
      </w:r>
      <w:r w:rsidR="004F5515" w:rsidRPr="005E5C89">
        <w:rPr>
          <w:rFonts w:eastAsia="Batang"/>
        </w:rPr>
        <w:t>ㄱ</w:t>
      </w:r>
      <w:r w:rsidR="004F5515" w:rsidRPr="005E5C89">
        <w:t xml:space="preserve"> [K] + </w:t>
      </w:r>
      <w:r w:rsidR="004F5515" w:rsidRPr="005E5C89">
        <w:rPr>
          <w:rFonts w:eastAsia="Batang"/>
        </w:rPr>
        <w:t>ㄹ</w:t>
      </w:r>
      <w:r w:rsidR="004F5515" w:rsidRPr="005E5C89">
        <w:t xml:space="preserve"> [L]</w:t>
      </w:r>
      <w:r w:rsidR="004F5515" w:rsidRPr="005E5C89">
        <w:sym w:font="Symbol" w:char="F0AE"/>
      </w:r>
      <w:r w:rsidR="004F5515" w:rsidRPr="005E5C89">
        <w:t xml:space="preserve"> -НН- [NGN]</w:t>
      </w:r>
      <w:r w:rsidRPr="005E5C89">
        <w:rPr>
          <w:rFonts w:eastAsia="Times New Roman"/>
          <w:kern w:val="20"/>
          <w:lang w:eastAsia="en-US"/>
        </w:rPr>
        <w:t xml:space="preserve"> и т.п. </w:t>
      </w:r>
    </w:p>
    <w:p w:rsidR="004F5515" w:rsidRPr="004F5515" w:rsidRDefault="004F5515" w:rsidP="000E33AA">
      <w:pPr>
        <w:rPr>
          <w:rFonts w:eastAsia="Times New Roman"/>
          <w:kern w:val="20"/>
          <w:lang w:eastAsia="en-US"/>
        </w:rPr>
      </w:pPr>
    </w:p>
    <w:p w:rsidR="009B6E35" w:rsidRPr="000E33AA" w:rsidRDefault="009B6E35" w:rsidP="000430B6">
      <w:pPr>
        <w:jc w:val="both"/>
        <w:rPr>
          <w:kern w:val="20"/>
        </w:rPr>
      </w:pPr>
    </w:p>
    <w:p w:rsidR="000430B6" w:rsidRPr="000E33AA" w:rsidRDefault="000430B6" w:rsidP="000430B6">
      <w:pPr>
        <w:jc w:val="both"/>
        <w:rPr>
          <w:kern w:val="20"/>
        </w:rPr>
        <w:sectPr w:rsidR="000430B6" w:rsidRPr="000E33AA" w:rsidSect="00D37711">
          <w:pgSz w:w="11906" w:h="16838" w:code="9"/>
          <w:pgMar w:top="1440" w:right="1134" w:bottom="1440" w:left="1134" w:header="709" w:footer="1021" w:gutter="0"/>
          <w:cols w:space="708"/>
          <w:docGrid w:linePitch="360"/>
        </w:sectPr>
      </w:pPr>
    </w:p>
    <w:p w:rsidR="000430B6" w:rsidRPr="000E33AA" w:rsidRDefault="000430B6" w:rsidP="000430B6">
      <w:pPr>
        <w:ind w:left="720"/>
        <w:jc w:val="center"/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b/>
          <w:color w:val="800000"/>
          <w:kern w:val="20"/>
          <w:lang w:eastAsia="en-US"/>
        </w:rPr>
        <w:lastRenderedPageBreak/>
        <w:t xml:space="preserve">ТАБЛИЦА </w:t>
      </w:r>
      <w:r w:rsidR="00107038" w:rsidRPr="000E33AA">
        <w:rPr>
          <w:rFonts w:eastAsia="Times New Roman"/>
          <w:b/>
          <w:color w:val="800000"/>
          <w:kern w:val="20"/>
          <w:lang w:eastAsia="en-US"/>
        </w:rPr>
        <w:t>2</w:t>
      </w:r>
      <w:r w:rsidRPr="000E33AA">
        <w:rPr>
          <w:rFonts w:eastAsia="Times New Roman"/>
          <w:b/>
          <w:color w:val="800000"/>
          <w:kern w:val="20"/>
          <w:lang w:eastAsia="en-US"/>
        </w:rPr>
        <w:t xml:space="preserve"> – </w:t>
      </w:r>
      <w:r w:rsidRPr="000E33AA">
        <w:rPr>
          <w:rFonts w:eastAsia="Times New Roman"/>
          <w:b/>
          <w:bCs/>
          <w:color w:val="800000"/>
          <w:kern w:val="20"/>
          <w:lang w:eastAsia="en-US"/>
        </w:rPr>
        <w:t>Изменения согласных на стыке слогов</w:t>
      </w:r>
      <w:r w:rsidRPr="000E33AA">
        <w:rPr>
          <w:rFonts w:eastAsia="Times New Roman"/>
          <w:kern w:val="20"/>
          <w:lang w:eastAsia="en-US"/>
        </w:rPr>
        <w:t xml:space="preserve"> </w:t>
      </w:r>
    </w:p>
    <w:p w:rsidR="000430B6" w:rsidRPr="000E33AA" w:rsidRDefault="000430B6" w:rsidP="000430B6">
      <w:pPr>
        <w:ind w:left="720"/>
        <w:jc w:val="center"/>
        <w:rPr>
          <w:rFonts w:eastAsia="Times New Roman"/>
          <w:kern w:val="20"/>
          <w:lang w:eastAsia="en-US"/>
        </w:rPr>
      </w:pPr>
    </w:p>
    <w:p w:rsidR="000430B6" w:rsidRPr="000E33AA" w:rsidRDefault="000430B6" w:rsidP="000430B6">
      <w:pPr>
        <w:ind w:left="720"/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kern w:val="20"/>
          <w:lang w:eastAsia="en-US"/>
        </w:rPr>
        <w:t xml:space="preserve"> </w:t>
      </w:r>
    </w:p>
    <w:tbl>
      <w:tblPr>
        <w:tblW w:w="4554" w:type="pct"/>
        <w:tblCellSpacing w:w="15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2"/>
        <w:gridCol w:w="880"/>
        <w:gridCol w:w="523"/>
        <w:gridCol w:w="678"/>
        <w:gridCol w:w="694"/>
        <w:gridCol w:w="748"/>
        <w:gridCol w:w="879"/>
        <w:gridCol w:w="780"/>
        <w:gridCol w:w="694"/>
        <w:gridCol w:w="670"/>
        <w:gridCol w:w="1008"/>
        <w:gridCol w:w="990"/>
        <w:gridCol w:w="841"/>
        <w:gridCol w:w="758"/>
        <w:gridCol w:w="1008"/>
        <w:gridCol w:w="1067"/>
      </w:tblGrid>
      <w:tr w:rsidR="000430B6" w:rsidRPr="000E33AA">
        <w:trPr>
          <w:gridAfter w:val="1"/>
          <w:wAfter w:w="397" w:type="pct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Начало </w:t>
            </w:r>
          </w:p>
          <w:p w:rsidR="000430B6" w:rsidRPr="000E33AA" w:rsidRDefault="000430B6" w:rsidP="000430B6">
            <w:pPr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2 слога </w:t>
            </w:r>
          </w:p>
          <w:p w:rsidR="000430B6" w:rsidRPr="000E33AA" w:rsidRDefault="000430B6" w:rsidP="000430B6">
            <w:pPr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Конец </w:t>
            </w:r>
          </w:p>
          <w:p w:rsidR="000430B6" w:rsidRPr="000E33AA" w:rsidRDefault="000430B6" w:rsidP="000430B6">
            <w:pPr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1 слога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jc w:val="center"/>
              <w:rPr>
                <w:kern w:val="2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jc w:val="center"/>
              <w:rPr>
                <w:kern w:val="2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pStyle w:val="Hyperlink"/>
              <w:jc w:val="center"/>
              <w:rPr>
                <w:kern w:val="20"/>
                <w:sz w:val="22"/>
                <w:szCs w:val="22"/>
              </w:rPr>
            </w:pPr>
            <w:r w:rsidRPr="000E33AA">
              <w:rPr>
                <w:kern w:val="20"/>
                <w:sz w:val="22"/>
                <w:szCs w:val="22"/>
              </w:rPr>
              <w:t xml:space="preserve"> </w:t>
            </w:r>
            <w:r w:rsidRPr="000E33AA">
              <w:rPr>
                <w:b/>
                <w:bCs/>
                <w:kern w:val="20"/>
                <w:sz w:val="22"/>
                <w:szCs w:val="22"/>
              </w:rPr>
              <w:t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pStyle w:val="Hyperlink"/>
              <w:jc w:val="center"/>
              <w:rPr>
                <w:kern w:val="20"/>
                <w:sz w:val="22"/>
                <w:szCs w:val="22"/>
              </w:rPr>
            </w:pPr>
            <w:r w:rsidRPr="000E33AA">
              <w:rPr>
                <w:kern w:val="20"/>
                <w:sz w:val="22"/>
                <w:szCs w:val="22"/>
              </w:rPr>
              <w:t xml:space="preserve"> </w:t>
            </w:r>
            <w:r w:rsidRPr="000E33AA">
              <w:rPr>
                <w:b/>
                <w:bCs/>
                <w:kern w:val="20"/>
                <w:sz w:val="22"/>
                <w:szCs w:val="22"/>
              </w:rPr>
              <w:t/>
            </w: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pStyle w:val="Hyperlink"/>
              <w:jc w:val="center"/>
              <w:rPr>
                <w:kern w:val="20"/>
                <w:sz w:val="22"/>
                <w:szCs w:val="22"/>
              </w:rPr>
            </w:pPr>
            <w:r w:rsidRPr="000E33AA">
              <w:rPr>
                <w:kern w:val="20"/>
                <w:sz w:val="22"/>
                <w:szCs w:val="22"/>
              </w:rPr>
              <w:t xml:space="preserve"> </w:t>
            </w:r>
            <w:r w:rsidRPr="000E33AA">
              <w:rPr>
                <w:b/>
                <w:bCs/>
                <w:kern w:val="20"/>
                <w:sz w:val="22"/>
                <w:szCs w:val="22"/>
              </w:rPr>
              <w:t/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pStyle w:val="Hyperlink"/>
              <w:jc w:val="center"/>
              <w:rPr>
                <w:kern w:val="20"/>
                <w:sz w:val="22"/>
                <w:szCs w:val="22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</w:rPr>
              <w:t/>
            </w:r>
            <w:r w:rsidRPr="000E33AA">
              <w:rPr>
                <w:kern w:val="2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pStyle w:val="Hyperlink"/>
              <w:jc w:val="center"/>
              <w:rPr>
                <w:kern w:val="20"/>
                <w:sz w:val="22"/>
                <w:szCs w:val="22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</w:rPr>
              <w:t/>
            </w:r>
            <w:r w:rsidRPr="000E33AA">
              <w:rPr>
                <w:kern w:val="2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jc w:val="center"/>
              <w:rPr>
                <w:kern w:val="2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jc w:val="center"/>
              <w:rPr>
                <w:kern w:val="2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pStyle w:val="Hyperlink"/>
              <w:jc w:val="center"/>
              <w:rPr>
                <w:kern w:val="20"/>
                <w:sz w:val="22"/>
                <w:szCs w:val="22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</w:rPr>
              <w:br w:type="column"/>
            </w:r>
            <w:r w:rsidRPr="000E33AA">
              <w:rPr>
                <w:b/>
                <w:bCs/>
                <w:kern w:val="20"/>
                <w:sz w:val="22"/>
                <w:szCs w:val="22"/>
              </w:rPr>
              <w:t/>
            </w:r>
            <w:r w:rsidRPr="000E33AA">
              <w:rPr>
                <w:kern w:val="2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pStyle w:val="Hyperlink"/>
              <w:jc w:val="center"/>
              <w:rPr>
                <w:kern w:val="20"/>
                <w:sz w:val="22"/>
                <w:szCs w:val="22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</w:rPr>
              <w:t>K</w:t>
            </w:r>
            <w:r w:rsidRPr="000E33AA">
              <w:rPr>
                <w:kern w:val="20"/>
                <w:sz w:val="22"/>
                <w:szCs w:val="22"/>
              </w:rPr>
              <w:t xml:space="preserve"> 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pStyle w:val="Hyperlink"/>
              <w:jc w:val="center"/>
              <w:rPr>
                <w:kern w:val="20"/>
                <w:sz w:val="22"/>
                <w:szCs w:val="22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</w:rPr>
              <w:t/>
            </w:r>
            <w:r w:rsidRPr="000E33AA">
              <w:rPr>
                <w:kern w:val="20"/>
                <w:sz w:val="22"/>
                <w:szCs w:val="22"/>
              </w:rPr>
              <w:t xml:space="preserve"> 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pStyle w:val="Hyperlink"/>
              <w:jc w:val="center"/>
              <w:rPr>
                <w:kern w:val="20"/>
                <w:sz w:val="22"/>
                <w:szCs w:val="22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</w:rPr>
              <w:t/>
            </w:r>
            <w:r w:rsidRPr="000E33AA">
              <w:rPr>
                <w:kern w:val="20"/>
                <w:sz w:val="22"/>
                <w:szCs w:val="22"/>
              </w:rPr>
              <w:t xml:space="preserve">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pStyle w:val="Hyperlink"/>
              <w:jc w:val="center"/>
              <w:rPr>
                <w:kern w:val="20"/>
                <w:sz w:val="22"/>
                <w:szCs w:val="22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</w:rPr>
              <w:t/>
            </w:r>
          </w:p>
        </w:tc>
      </w:tr>
      <w:tr w:rsidR="000430B6" w:rsidRPr="000E33AA">
        <w:trPr>
          <w:gridAfter w:val="1"/>
          <w:wAfter w:w="397" w:type="pct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G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К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D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Т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R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ЛЬ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B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П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S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С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J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Ч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CH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ЧХ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K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КХ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T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ТХ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P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ПХ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H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430B6" w:rsidRPr="000E33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K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К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g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г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kg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кк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ngn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нн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kd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кт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ngn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нн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ngm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нм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kb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кп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ks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кс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kj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кч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kch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кчх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kk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ккх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kt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ктх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kp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кпх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kh(k)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кх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430B6" w:rsidRPr="000E33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sz w:val="22"/>
                <w:szCs w:val="22"/>
              </w:rPr>
              <w:t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нг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nn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нн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nd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нд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ll(nn)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лл(нн)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nm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нм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nb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нб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ns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нс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nj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ндж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nch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нчх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nk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нкх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nt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нтх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np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нпх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nh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430B6" w:rsidRPr="000E33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sz w:val="22"/>
                <w:szCs w:val="22"/>
              </w:rPr>
              <w:t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ЛЬ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r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р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lg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 xml:space="preserve">льг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ll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лл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ld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 xml:space="preserve">льд 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ll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лл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lm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льм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lb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 xml:space="preserve">льб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ls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 xml:space="preserve">льс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lj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льдж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lch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льчх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lk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лькх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lt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льтх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lp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льпх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lh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рх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430B6" w:rsidRPr="000E33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sz w:val="22"/>
                <w:szCs w:val="22"/>
              </w:rPr>
              <w:t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mg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мг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mn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мн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md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мд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mn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мн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mm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мм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mb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мб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ms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мс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mj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мдж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mch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мчх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mk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мкх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mt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мтх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mp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мпх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mh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430B6" w:rsidRPr="000E33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sz w:val="22"/>
                <w:szCs w:val="22"/>
              </w:rPr>
              <w:t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P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П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b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б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pg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пк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mn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мн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pd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пт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mn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мн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mm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мм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pb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пп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ps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пс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pj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пч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pch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чх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pk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пкх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pt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птх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pp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ппх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ph(p)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пх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430B6" w:rsidRPr="000E33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Н(Ъ)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ngg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нг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ngn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нн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ngd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нд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ngn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нн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ngm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нм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ngb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нб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ngs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нс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ngj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ндж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ngch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нчх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ngk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нкх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ngt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нтх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ngp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нпх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30B6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ngh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  <w:p w:rsidR="00D95B49" w:rsidRPr="000E33AA" w:rsidRDefault="000430B6" w:rsidP="000430B6">
            <w:pPr>
              <w:ind w:right="57"/>
              <w:jc w:val="center"/>
              <w:rPr>
                <w:kern w:val="20"/>
                <w:sz w:val="22"/>
                <w:szCs w:val="22"/>
                <w:lang w:eastAsia="en-US"/>
              </w:rPr>
            </w:pPr>
            <w:r w:rsidRPr="000E33AA">
              <w:rPr>
                <w:b/>
                <w:bCs/>
                <w:kern w:val="20"/>
                <w:sz w:val="22"/>
                <w:szCs w:val="22"/>
                <w:lang w:eastAsia="en-US"/>
              </w:rPr>
              <w:t>нх</w:t>
            </w:r>
            <w:r w:rsidRPr="000E33AA">
              <w:rPr>
                <w:kern w:val="20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0430B6" w:rsidRPr="000E33AA" w:rsidRDefault="000430B6" w:rsidP="000430B6">
      <w:pPr>
        <w:spacing w:line="360" w:lineRule="auto"/>
        <w:jc w:val="both"/>
        <w:rPr>
          <w:kern w:val="20"/>
          <w:sz w:val="22"/>
          <w:szCs w:val="22"/>
        </w:rPr>
      </w:pPr>
    </w:p>
    <w:p w:rsidR="000430B6" w:rsidRPr="000E33AA" w:rsidRDefault="000430B6" w:rsidP="000430B6">
      <w:pPr>
        <w:ind w:left="720"/>
        <w:rPr>
          <w:rFonts w:eastAsia="Times New Roman"/>
          <w:kern w:val="20"/>
          <w:sz w:val="22"/>
          <w:szCs w:val="22"/>
          <w:lang w:eastAsia="en-US"/>
        </w:rPr>
      </w:pPr>
      <w:r w:rsidRPr="000E33AA">
        <w:rPr>
          <w:rFonts w:eastAsia="Times New Roman"/>
          <w:b/>
          <w:iCs/>
          <w:kern w:val="20"/>
          <w:sz w:val="22"/>
          <w:szCs w:val="22"/>
          <w:lang w:eastAsia="en-US"/>
        </w:rPr>
        <w:t>Примечание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>. За основу следует брать обозначения без круглых скобок. В круглых же скобках указаны редкие случаи (например, сильные согла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>с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 xml:space="preserve">ные 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КК</w:t>
      </w:r>
      <w:r w:rsidRPr="000E33AA">
        <w:rPr>
          <w:rFonts w:eastAsia="Times New Roman"/>
          <w:bCs/>
          <w:iCs/>
          <w:kern w:val="20"/>
          <w:sz w:val="22"/>
          <w:szCs w:val="22"/>
          <w:lang w:eastAsia="en-US"/>
        </w:rPr>
        <w:t xml:space="preserve">, 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ТТ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 xml:space="preserve"> и др. на стыке сложносоставных слов, в чтениях некоторых иероглифов в неначальной позиции и </w:t>
      </w:r>
      <w:r w:rsidR="006B54E9">
        <w:rPr>
          <w:rFonts w:eastAsia="Times New Roman"/>
          <w:bCs/>
          <w:kern w:val="20"/>
          <w:sz w:val="22"/>
          <w:szCs w:val="22"/>
          <w:lang w:eastAsia="en-US"/>
        </w:rPr>
        <w:t>т. д.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>). В этих случаях в практ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>и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 xml:space="preserve">ческой транскрипции сильные согласные допускается передавать в собственных именах одной буквой для глухих согласных, т. е. вместо 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КК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 xml:space="preserve">, 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ТТ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 xml:space="preserve"> писать 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К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 xml:space="preserve">, 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Т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>. В квадратных скобках даны написания в научной тран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>с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>крипции.</w:t>
      </w:r>
      <w:r w:rsidRPr="000E33AA">
        <w:rPr>
          <w:rFonts w:eastAsia="Times New Roman"/>
          <w:kern w:val="20"/>
          <w:sz w:val="22"/>
          <w:szCs w:val="22"/>
          <w:lang w:eastAsia="en-US"/>
        </w:rPr>
        <w:t xml:space="preserve"> </w:t>
      </w:r>
    </w:p>
    <w:p w:rsidR="000430B6" w:rsidRPr="000E33AA" w:rsidRDefault="000430B6" w:rsidP="000430B6">
      <w:pPr>
        <w:ind w:left="720"/>
        <w:rPr>
          <w:rFonts w:eastAsia="Times New Roman"/>
          <w:kern w:val="20"/>
          <w:sz w:val="22"/>
          <w:szCs w:val="22"/>
          <w:lang w:eastAsia="en-US"/>
        </w:rPr>
      </w:pPr>
      <w:r w:rsidRPr="000E33AA">
        <w:rPr>
          <w:rFonts w:eastAsia="Times New Roman"/>
          <w:kern w:val="20"/>
          <w:sz w:val="22"/>
          <w:szCs w:val="22"/>
          <w:lang w:eastAsia="en-US"/>
        </w:rPr>
        <w:t xml:space="preserve"> </w:t>
      </w:r>
    </w:p>
    <w:p w:rsidR="000430B6" w:rsidRPr="000E33AA" w:rsidRDefault="000430B6" w:rsidP="000430B6">
      <w:pPr>
        <w:ind w:left="720"/>
        <w:rPr>
          <w:rFonts w:eastAsia="Times New Roman"/>
          <w:kern w:val="20"/>
          <w:sz w:val="22"/>
          <w:szCs w:val="22"/>
          <w:lang w:eastAsia="en-US"/>
        </w:rPr>
      </w:pPr>
      <w:r w:rsidRPr="000E33AA">
        <w:rPr>
          <w:rFonts w:eastAsia="Times New Roman"/>
          <w:kern w:val="20"/>
          <w:sz w:val="22"/>
          <w:szCs w:val="22"/>
          <w:lang w:eastAsia="en-US"/>
        </w:rPr>
        <w:t xml:space="preserve"> Корейские буквосочетания в конце слога (сложные "подслоги") передаются перед гласной впереди идущего слога следующим образом: 3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>—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-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>КС, D—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-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 xml:space="preserve">ПС, 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5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>—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-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 xml:space="preserve">НДЖ, 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6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>—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-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>НХ, :—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-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>ЛЬГ, ;—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-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 xml:space="preserve">ЛЬМ, &lt;— 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-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 xml:space="preserve">ЛЬБ, =— 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-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>ЛЬС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,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 xml:space="preserve"> ?— 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-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 xml:space="preserve">ЛЬПХ, &gt;— 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-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 xml:space="preserve">ЛЬТХ, @— </w:t>
      </w:r>
      <w:r w:rsidRPr="000E33AA">
        <w:rPr>
          <w:rFonts w:eastAsia="Times New Roman"/>
          <w:kern w:val="20"/>
          <w:sz w:val="22"/>
          <w:szCs w:val="22"/>
          <w:lang w:eastAsia="en-US"/>
        </w:rPr>
        <w:t>-</w:t>
      </w:r>
      <w:r w:rsidRPr="000E33AA">
        <w:rPr>
          <w:rFonts w:eastAsia="Times New Roman"/>
          <w:bCs/>
          <w:kern w:val="20"/>
          <w:sz w:val="22"/>
          <w:szCs w:val="22"/>
          <w:lang w:eastAsia="en-US"/>
        </w:rPr>
        <w:t xml:space="preserve">РХ. </w:t>
      </w:r>
    </w:p>
    <w:p w:rsidR="000430B6" w:rsidRPr="000E33AA" w:rsidRDefault="000430B6" w:rsidP="000430B6">
      <w:pPr>
        <w:jc w:val="both"/>
        <w:rPr>
          <w:kern w:val="20"/>
        </w:rPr>
        <w:sectPr w:rsidR="000430B6" w:rsidRPr="000E33AA" w:rsidSect="000430B6">
          <w:pgSz w:w="16838" w:h="11906" w:orient="landscape" w:code="9"/>
          <w:pgMar w:top="1134" w:right="1134" w:bottom="1134" w:left="1134" w:header="709" w:footer="1021" w:gutter="0"/>
          <w:cols w:space="708"/>
          <w:docGrid w:linePitch="360"/>
        </w:sectPr>
      </w:pPr>
    </w:p>
    <w:p w:rsidR="00107038" w:rsidRPr="000E33AA" w:rsidRDefault="00107038" w:rsidP="00107038">
      <w:pPr>
        <w:jc w:val="center"/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b/>
          <w:color w:val="800000"/>
          <w:kern w:val="20"/>
          <w:lang w:eastAsia="en-US"/>
        </w:rPr>
        <w:lastRenderedPageBreak/>
        <w:t xml:space="preserve">ТАБЛИЦА 3 – </w:t>
      </w:r>
      <w:r w:rsidRPr="000E33AA">
        <w:rPr>
          <w:rFonts w:eastAsia="Times New Roman"/>
          <w:b/>
          <w:bCs/>
          <w:color w:val="800000"/>
          <w:kern w:val="20"/>
          <w:lang w:eastAsia="en-US"/>
        </w:rPr>
        <w:t xml:space="preserve">Гласные </w:t>
      </w:r>
    </w:p>
    <w:p w:rsidR="00107038" w:rsidRPr="000E33AA" w:rsidRDefault="00107038" w:rsidP="00107038">
      <w:pPr>
        <w:ind w:left="720"/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kern w:val="20"/>
          <w:lang w:eastAsia="en-US"/>
        </w:rPr>
        <w:t xml:space="preserve"> </w:t>
      </w:r>
    </w:p>
    <w:tbl>
      <w:tblPr>
        <w:tblW w:w="4859" w:type="pct"/>
        <w:tblCellSpacing w:w="15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61"/>
        <w:gridCol w:w="1442"/>
        <w:gridCol w:w="2520"/>
        <w:gridCol w:w="2520"/>
        <w:gridCol w:w="2519"/>
        <w:gridCol w:w="1799"/>
        <w:gridCol w:w="1620"/>
      </w:tblGrid>
      <w:tr w:rsidR="00107038" w:rsidRPr="000E33AA">
        <w:trPr>
          <w:gridAfter w:val="1"/>
          <w:wAfter w:w="576" w:type="pct"/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>№</w:t>
            </w:r>
            <w:r w:rsidRPr="000E33AA">
              <w:rPr>
                <w:kern w:val="20"/>
                <w:lang w:eastAsia="en-US"/>
              </w:rPr>
              <w:br/>
              <w:t xml:space="preserve">п/п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Буквы </w:t>
            </w:r>
            <w:r w:rsidRPr="000E33AA">
              <w:rPr>
                <w:kern w:val="20"/>
                <w:lang w:eastAsia="en-US"/>
              </w:rPr>
              <w:br/>
              <w:t xml:space="preserve">корейского </w:t>
            </w:r>
            <w:r w:rsidRPr="000E33AA">
              <w:rPr>
                <w:kern w:val="20"/>
                <w:lang w:eastAsia="en-US"/>
              </w:rPr>
              <w:br/>
              <w:t xml:space="preserve">письма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Новая система </w:t>
            </w:r>
            <w:r w:rsidRPr="000E33AA">
              <w:rPr>
                <w:kern w:val="20"/>
                <w:lang w:eastAsia="en-US"/>
              </w:rPr>
              <w:br/>
              <w:t xml:space="preserve">«романизации» </w:t>
            </w:r>
            <w:r w:rsidRPr="000E33AA">
              <w:rPr>
                <w:kern w:val="20"/>
                <w:lang w:eastAsia="en-US"/>
              </w:rPr>
              <w:br/>
              <w:t>в Ре</w:t>
            </w:r>
            <w:r w:rsidRPr="000E33AA">
              <w:rPr>
                <w:kern w:val="20"/>
                <w:lang w:eastAsia="en-US"/>
              </w:rPr>
              <w:t>с</w:t>
            </w:r>
            <w:r w:rsidRPr="000E33AA">
              <w:rPr>
                <w:kern w:val="20"/>
                <w:lang w:eastAsia="en-US"/>
              </w:rPr>
              <w:t xml:space="preserve">публике Корея </w:t>
            </w:r>
            <w:r w:rsidRPr="000E33AA">
              <w:rPr>
                <w:kern w:val="20"/>
                <w:lang w:eastAsia="en-US"/>
              </w:rPr>
              <w:br/>
              <w:t>(с авг</w:t>
            </w:r>
            <w:r w:rsidRPr="000E33AA">
              <w:rPr>
                <w:kern w:val="20"/>
                <w:lang w:eastAsia="en-US"/>
              </w:rPr>
              <w:t>у</w:t>
            </w:r>
            <w:r w:rsidRPr="000E33AA">
              <w:rPr>
                <w:kern w:val="20"/>
                <w:lang w:eastAsia="en-US"/>
              </w:rPr>
              <w:t xml:space="preserve">ста 2000 г.)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>Русская транскри</w:t>
            </w:r>
            <w:r w:rsidRPr="000E33AA">
              <w:rPr>
                <w:kern w:val="20"/>
                <w:lang w:eastAsia="en-US"/>
              </w:rPr>
              <w:t>п</w:t>
            </w:r>
            <w:r w:rsidRPr="000E33AA">
              <w:rPr>
                <w:kern w:val="20"/>
                <w:lang w:eastAsia="en-US"/>
              </w:rPr>
              <w:t>ция Холодовича— Конц</w:t>
            </w:r>
            <w:r w:rsidRPr="000E33AA">
              <w:rPr>
                <w:kern w:val="20"/>
                <w:lang w:eastAsia="en-US"/>
              </w:rPr>
              <w:t>е</w:t>
            </w:r>
            <w:r w:rsidRPr="000E33AA">
              <w:rPr>
                <w:kern w:val="20"/>
                <w:lang w:eastAsia="en-US"/>
              </w:rPr>
              <w:t xml:space="preserve">вича (1954-1966)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Латинская </w:t>
            </w:r>
            <w:r w:rsidRPr="000E33AA">
              <w:rPr>
                <w:kern w:val="20"/>
                <w:lang w:eastAsia="en-US"/>
              </w:rPr>
              <w:br/>
              <w:t>транс</w:t>
            </w:r>
            <w:r w:rsidRPr="000E33AA">
              <w:rPr>
                <w:kern w:val="20"/>
                <w:lang w:eastAsia="en-US"/>
              </w:rPr>
              <w:softHyphen/>
              <w:t xml:space="preserve">крипция </w:t>
            </w:r>
            <w:r w:rsidRPr="000E33AA">
              <w:rPr>
                <w:kern w:val="20"/>
                <w:lang w:eastAsia="en-US"/>
              </w:rPr>
              <w:br/>
              <w:t xml:space="preserve">McCune- Reischauer (1939) </w:t>
            </w:r>
          </w:p>
        </w:tc>
        <w:tc>
          <w:tcPr>
            <w:tcW w:w="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Классификация </w:t>
            </w:r>
          </w:p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звуков </w:t>
            </w:r>
          </w:p>
        </w:tc>
      </w:tr>
      <w:tr w:rsidR="00107038" w:rsidRPr="000E33AA">
        <w:trPr>
          <w:gridAfter w:val="1"/>
          <w:wAfter w:w="576" w:type="pct"/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1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61" name="Picture 61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A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А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A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Простые </w:t>
            </w:r>
          </w:p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гласные </w:t>
            </w: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2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62" name="Picture 62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EO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О [O, T]</w:t>
            </w:r>
            <w:r w:rsidRPr="000E33AA">
              <w:rPr>
                <w:b/>
                <w:bCs/>
                <w:kern w:val="20"/>
                <w:vertAlign w:val="superscript"/>
                <w:lang w:eastAsia="en-US"/>
              </w:rPr>
              <w:t>1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N (eo)</w:t>
            </w:r>
            <w:r w:rsidRPr="000E33AA">
              <w:rPr>
                <w:b/>
                <w:bCs/>
                <w:kern w:val="20"/>
                <w:vertAlign w:val="superscript"/>
                <w:lang w:eastAsia="en-US"/>
              </w:rPr>
              <w:t>2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3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63" name="Picture 63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O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О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O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4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64" name="Picture 64" descr="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U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У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U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5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65" name="Picture 65" descr="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EU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Ы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l (eu)</w:t>
            </w:r>
            <w:r w:rsidRPr="000E33AA">
              <w:rPr>
                <w:b/>
                <w:bCs/>
                <w:kern w:val="20"/>
                <w:vertAlign w:val="superscript"/>
                <w:lang w:eastAsia="en-US"/>
              </w:rPr>
              <w:t>2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6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66" name="Picture 66" descr="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I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И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I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7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67" name="Picture 67" descr="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AE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Э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AE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8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68" name="Picture 68" descr="e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e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E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Е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E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9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69" name="Picture 69" descr="o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o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OE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ВЕ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OE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10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70" name="Picture 70" descr="u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u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WI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ВИ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WI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11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71" name="Picture 71" descr="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YA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Я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YA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Сложные </w:t>
            </w:r>
          </w:p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гласные </w:t>
            </w:r>
          </w:p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>(дифтонги с начальными полугласны</w:t>
            </w:r>
            <w:r w:rsidRPr="000E33AA">
              <w:rPr>
                <w:kern w:val="20"/>
                <w:lang w:eastAsia="en-US"/>
              </w:rPr>
              <w:softHyphen/>
              <w:t xml:space="preserve">ми Й и </w:t>
            </w:r>
            <w:r w:rsidRPr="000E33AA">
              <w:rPr>
                <w:kern w:val="20"/>
                <w:lang w:eastAsia="en-US"/>
              </w:rPr>
              <w:br w:type="column"/>
              <w:t xml:space="preserve">/В) </w:t>
            </w: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12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72" name="Picture 72" descr="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YEO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Ё/ЙО</w:t>
            </w:r>
            <w:r w:rsidRPr="000E33AA">
              <w:rPr>
                <w:b/>
                <w:bCs/>
                <w:kern w:val="20"/>
                <w:vertAlign w:val="superscript"/>
                <w:lang w:eastAsia="en-US"/>
              </w:rPr>
              <w:t>3</w:t>
            </w:r>
            <w:r w:rsidRPr="000E33AA">
              <w:rPr>
                <w:b/>
                <w:bCs/>
                <w:kern w:val="20"/>
                <w:lang w:eastAsia="en-US"/>
              </w:rPr>
              <w:t>[йO, йT]</w:t>
            </w:r>
            <w:r w:rsidRPr="000E33AA">
              <w:rPr>
                <w:b/>
                <w:bCs/>
                <w:kern w:val="20"/>
                <w:vertAlign w:val="superscript"/>
                <w:lang w:eastAsia="en-US"/>
              </w:rPr>
              <w:t>1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YN (yeo)</w:t>
            </w:r>
            <w:r w:rsidRPr="000E33AA">
              <w:rPr>
                <w:b/>
                <w:bCs/>
                <w:kern w:val="20"/>
                <w:vertAlign w:val="superscript"/>
                <w:lang w:eastAsia="en-US"/>
              </w:rPr>
              <w:t>2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13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73" name="Picture 73" descr="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YO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Ё/ ЙО</w:t>
            </w:r>
            <w:r w:rsidRPr="000E33AA">
              <w:rPr>
                <w:b/>
                <w:bCs/>
                <w:kern w:val="20"/>
                <w:vertAlign w:val="superscript"/>
                <w:lang w:eastAsia="en-US"/>
              </w:rPr>
              <w:t>3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YO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14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74" name="Picture 74" descr="i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i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YU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Ю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YU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lastRenderedPageBreak/>
              <w:t xml:space="preserve"> 15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75" name="Picture 75" descr="i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i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YAE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ЙЯ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YAE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16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76" name="Picture 76" descr="ie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ie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YE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ЙЕ/-Е</w:t>
            </w:r>
            <w:r w:rsidRPr="000E33AA">
              <w:rPr>
                <w:b/>
                <w:bCs/>
                <w:kern w:val="20"/>
                <w:vertAlign w:val="superscript"/>
                <w:lang w:eastAsia="en-US"/>
              </w:rPr>
              <w:t>4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YE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17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77" name="Picture 77" descr="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WA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ВА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WA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18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78" name="Picture 78" descr="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WO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ВО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WO (wO)</w:t>
            </w:r>
            <w:r w:rsidRPr="000E33AA">
              <w:rPr>
                <w:b/>
                <w:bCs/>
                <w:kern w:val="20"/>
                <w:vertAlign w:val="superscript"/>
                <w:lang w:eastAsia="en-US"/>
              </w:rPr>
              <w:t>5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19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79" name="Picture 79" descr="o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o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WAE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ВЭ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WAE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20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80" name="Picture 80" descr="ue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ue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WE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ВЕ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WE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</w:p>
        </w:tc>
      </w:tr>
      <w:tr w:rsidR="00107038" w:rsidRPr="000E33AA">
        <w:trPr>
          <w:tblCellSpacing w:w="15" w:type="dxa"/>
        </w:trPr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21 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7C4802" w:rsidP="00107038">
            <w:pPr>
              <w:jc w:val="center"/>
              <w:rPr>
                <w:kern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kern w:val="20"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228600" cy="228600"/>
                  <wp:effectExtent l="0" t="0" r="0" b="0"/>
                  <wp:docPr id="81" name="Picture 81" descr="y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y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UI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ЫЙ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  <w:r w:rsidRPr="000E33AA">
              <w:rPr>
                <w:b/>
                <w:bCs/>
                <w:kern w:val="20"/>
                <w:lang w:eastAsia="en-US"/>
              </w:rPr>
              <w:t>lI (eui/ yi)</w:t>
            </w:r>
            <w:r w:rsidRPr="000E33AA">
              <w:rPr>
                <w:b/>
                <w:bCs/>
                <w:kern w:val="20"/>
                <w:vertAlign w:val="superscript"/>
                <w:lang w:eastAsia="en-US"/>
              </w:rPr>
              <w:t>2</w:t>
            </w:r>
            <w:r w:rsidRPr="000E33AA">
              <w:rPr>
                <w:kern w:val="20"/>
                <w:lang w:eastAsia="en-US"/>
              </w:rPr>
              <w:t xml:space="preserve"> </w:t>
            </w:r>
          </w:p>
        </w:tc>
        <w:tc>
          <w:tcPr>
            <w:tcW w:w="6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7038" w:rsidRPr="000E33AA" w:rsidRDefault="00107038" w:rsidP="00107038">
            <w:pPr>
              <w:jc w:val="center"/>
              <w:rPr>
                <w:kern w:val="20"/>
                <w:lang w:eastAsia="en-US"/>
              </w:rPr>
            </w:pPr>
            <w:r w:rsidRPr="000E33AA">
              <w:rPr>
                <w:kern w:val="20"/>
                <w:lang w:eastAsia="en-US"/>
              </w:rPr>
              <w:t xml:space="preserve"> </w:t>
            </w:r>
          </w:p>
        </w:tc>
      </w:tr>
    </w:tbl>
    <w:p w:rsidR="00107038" w:rsidRPr="000E33AA" w:rsidRDefault="00107038" w:rsidP="00107038">
      <w:pPr>
        <w:ind w:left="720"/>
        <w:rPr>
          <w:rFonts w:eastAsia="Times New Roman"/>
          <w:kern w:val="20"/>
          <w:lang w:val="en-US" w:eastAsia="en-US"/>
        </w:rPr>
      </w:pPr>
      <w:r w:rsidRPr="000E33AA">
        <w:rPr>
          <w:rFonts w:eastAsia="Times New Roman"/>
          <w:kern w:val="20"/>
          <w:lang w:eastAsia="en-US"/>
        </w:rPr>
        <w:t xml:space="preserve"> </w:t>
      </w:r>
    </w:p>
    <w:p w:rsidR="001D758E" w:rsidRPr="000E33AA" w:rsidRDefault="001D758E" w:rsidP="00107038">
      <w:pPr>
        <w:ind w:left="720"/>
        <w:rPr>
          <w:rFonts w:eastAsia="Times New Roman"/>
          <w:kern w:val="20"/>
          <w:lang w:val="en-US" w:eastAsia="en-US"/>
        </w:rPr>
      </w:pPr>
    </w:p>
    <w:p w:rsidR="00107038" w:rsidRPr="000E33AA" w:rsidRDefault="00107038" w:rsidP="00107038">
      <w:pPr>
        <w:ind w:left="720"/>
        <w:rPr>
          <w:rFonts w:eastAsia="Times New Roman"/>
          <w:b/>
          <w:bCs/>
          <w:i/>
          <w:iCs/>
          <w:color w:val="000000"/>
          <w:kern w:val="20"/>
          <w:lang w:eastAsia="en-US"/>
        </w:rPr>
      </w:pPr>
    </w:p>
    <w:p w:rsidR="00107038" w:rsidRPr="000E33AA" w:rsidRDefault="00107038" w:rsidP="00AE163B">
      <w:pPr>
        <w:rPr>
          <w:rFonts w:eastAsia="Times New Roman"/>
          <w:b/>
          <w:kern w:val="20"/>
          <w:lang w:eastAsia="en-US"/>
        </w:rPr>
      </w:pPr>
      <w:r w:rsidRPr="000E33AA">
        <w:rPr>
          <w:rFonts w:eastAsia="Times New Roman"/>
          <w:b/>
          <w:bCs/>
          <w:iCs/>
          <w:color w:val="000000"/>
          <w:kern w:val="20"/>
          <w:lang w:eastAsia="en-US"/>
        </w:rPr>
        <w:t>Примечания</w:t>
      </w:r>
      <w:r w:rsidRPr="000E33AA">
        <w:rPr>
          <w:rFonts w:eastAsia="Times New Roman"/>
          <w:b/>
          <w:color w:val="000000"/>
          <w:kern w:val="20"/>
          <w:lang w:eastAsia="en-US"/>
        </w:rPr>
        <w:t>:</w:t>
      </w:r>
      <w:r w:rsidRPr="000E33AA">
        <w:rPr>
          <w:rFonts w:eastAsia="Times New Roman"/>
          <w:b/>
          <w:kern w:val="20"/>
          <w:lang w:eastAsia="en-US"/>
        </w:rPr>
        <w:t xml:space="preserve"> </w:t>
      </w:r>
    </w:p>
    <w:p w:rsidR="00AE163B" w:rsidRPr="000E33AA" w:rsidRDefault="00AE163B" w:rsidP="00AE163B">
      <w:pPr>
        <w:rPr>
          <w:rFonts w:eastAsia="Times New Roman"/>
          <w:b/>
          <w:kern w:val="20"/>
          <w:lang w:eastAsia="en-US"/>
        </w:rPr>
      </w:pPr>
    </w:p>
    <w:p w:rsidR="00107038" w:rsidRPr="000E33AA" w:rsidRDefault="00107038" w:rsidP="00B01D55">
      <w:pPr>
        <w:rPr>
          <w:rFonts w:eastAsia="Times New Roman"/>
          <w:bCs/>
          <w:kern w:val="20"/>
          <w:lang w:eastAsia="en-US"/>
        </w:rPr>
      </w:pPr>
      <w:r w:rsidRPr="000E33AA">
        <w:rPr>
          <w:rFonts w:eastAsia="Times New Roman"/>
          <w:bCs/>
          <w:kern w:val="20"/>
          <w:vertAlign w:val="superscript"/>
          <w:lang w:eastAsia="en-US"/>
        </w:rPr>
        <w:t>1</w:t>
      </w:r>
      <w:r w:rsidR="00AE163B" w:rsidRPr="000E33AA">
        <w:rPr>
          <w:rFonts w:eastAsia="Times New Roman"/>
          <w:bCs/>
          <w:kern w:val="20"/>
          <w:vertAlign w:val="superscript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 xml:space="preserve">Обозначения </w:t>
      </w:r>
      <w:r w:rsidRPr="000E33AA">
        <w:rPr>
          <w:rFonts w:eastAsia="Times New Roman"/>
          <w:kern w:val="20"/>
          <w:lang w:eastAsia="en-US"/>
        </w:rPr>
        <w:t xml:space="preserve">Є </w:t>
      </w:r>
      <w:r w:rsidRPr="000E33AA">
        <w:rPr>
          <w:rFonts w:eastAsia="Times New Roman"/>
          <w:bCs/>
          <w:kern w:val="20"/>
          <w:lang w:eastAsia="en-US"/>
        </w:rPr>
        <w:t xml:space="preserve">и </w:t>
      </w:r>
      <w:r w:rsidRPr="000E33AA">
        <w:rPr>
          <w:rFonts w:eastAsia="Times New Roman"/>
          <w:kern w:val="20"/>
          <w:lang w:eastAsia="en-US"/>
        </w:rPr>
        <w:t xml:space="preserve">Л </w:t>
      </w:r>
      <w:r w:rsidRPr="000E33AA">
        <w:rPr>
          <w:rFonts w:eastAsia="Times New Roman"/>
          <w:bCs/>
          <w:kern w:val="20"/>
          <w:lang w:eastAsia="en-US"/>
        </w:rPr>
        <w:t xml:space="preserve">транскрипционными знаками </w:t>
      </w:r>
      <w:r w:rsidRPr="000E33AA">
        <w:rPr>
          <w:rFonts w:eastAsia="Times New Roman"/>
          <w:kern w:val="20"/>
          <w:lang w:val="en-US" w:eastAsia="en-US"/>
        </w:rPr>
        <w:t>N</w:t>
      </w:r>
      <w:r w:rsidRPr="000E33AA">
        <w:rPr>
          <w:rFonts w:eastAsia="Times New Roman"/>
          <w:kern w:val="20"/>
          <w:lang w:eastAsia="en-US"/>
        </w:rPr>
        <w:t xml:space="preserve">, </w:t>
      </w:r>
      <w:r w:rsidRPr="000E33AA">
        <w:rPr>
          <w:rFonts w:eastAsia="Times New Roman"/>
          <w:bCs/>
          <w:kern w:val="20"/>
          <w:lang w:val="en-US" w:eastAsia="en-US"/>
        </w:rPr>
        <w:t>T</w:t>
      </w:r>
      <w:r w:rsidRPr="000E33AA">
        <w:rPr>
          <w:rFonts w:eastAsia="Times New Roman"/>
          <w:kern w:val="20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>и</w:t>
      </w:r>
      <w:r w:rsidRPr="000E33AA">
        <w:rPr>
          <w:rFonts w:eastAsia="Times New Roman"/>
          <w:kern w:val="20"/>
          <w:lang w:eastAsia="en-US"/>
        </w:rPr>
        <w:t xml:space="preserve"> Й</w:t>
      </w:r>
      <w:r w:rsidRPr="000E33AA">
        <w:rPr>
          <w:rFonts w:eastAsia="Times New Roman"/>
          <w:kern w:val="20"/>
          <w:lang w:val="en-US" w:eastAsia="en-US"/>
        </w:rPr>
        <w:t>N</w:t>
      </w:r>
      <w:r w:rsidRPr="000E33AA">
        <w:rPr>
          <w:rFonts w:eastAsia="Times New Roman"/>
          <w:kern w:val="20"/>
          <w:lang w:eastAsia="en-US"/>
        </w:rPr>
        <w:t>,</w:t>
      </w:r>
      <w:r w:rsidR="00031779">
        <w:rPr>
          <w:rFonts w:eastAsia="Times New Roman"/>
          <w:kern w:val="20"/>
          <w:lang w:eastAsia="en-US"/>
        </w:rPr>
        <w:t xml:space="preserve"> </w:t>
      </w:r>
      <w:r w:rsidRPr="000E33AA">
        <w:rPr>
          <w:rFonts w:eastAsia="Times New Roman"/>
          <w:kern w:val="20"/>
          <w:lang w:eastAsia="en-US"/>
        </w:rPr>
        <w:t>Й</w:t>
      </w:r>
      <w:r w:rsidRPr="000E33AA">
        <w:rPr>
          <w:rFonts w:eastAsia="Times New Roman"/>
          <w:bCs/>
          <w:kern w:val="20"/>
          <w:lang w:val="en-US" w:eastAsia="en-US"/>
        </w:rPr>
        <w:t>T</w:t>
      </w:r>
      <w:r w:rsidRPr="000E33AA">
        <w:rPr>
          <w:rFonts w:eastAsia="Times New Roman"/>
          <w:bCs/>
          <w:kern w:val="20"/>
          <w:lang w:eastAsia="en-US"/>
        </w:rPr>
        <w:t>, данные в квадратных скобках, употребляется только в словарях и р</w:t>
      </w:r>
      <w:r w:rsidRPr="000E33AA">
        <w:rPr>
          <w:rFonts w:eastAsia="Times New Roman"/>
          <w:bCs/>
          <w:kern w:val="20"/>
          <w:lang w:eastAsia="en-US"/>
        </w:rPr>
        <w:t>а</w:t>
      </w:r>
      <w:r w:rsidRPr="000E33AA">
        <w:rPr>
          <w:rFonts w:eastAsia="Times New Roman"/>
          <w:bCs/>
          <w:kern w:val="20"/>
          <w:lang w:eastAsia="en-US"/>
        </w:rPr>
        <w:t xml:space="preserve">ботах по корейскому языку. Долгота гласных не передается. </w:t>
      </w:r>
    </w:p>
    <w:p w:rsidR="00AE163B" w:rsidRPr="000E33AA" w:rsidRDefault="00AE163B" w:rsidP="00B01D55">
      <w:pPr>
        <w:rPr>
          <w:rFonts w:eastAsia="Times New Roman"/>
          <w:kern w:val="20"/>
          <w:lang w:eastAsia="en-US"/>
        </w:rPr>
      </w:pPr>
    </w:p>
    <w:p w:rsidR="00107038" w:rsidRPr="000E33AA" w:rsidRDefault="00107038" w:rsidP="00B01D55">
      <w:pPr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bCs/>
          <w:kern w:val="20"/>
          <w:vertAlign w:val="superscript"/>
          <w:lang w:eastAsia="en-US"/>
        </w:rPr>
        <w:t>2</w:t>
      </w:r>
      <w:r w:rsidR="00AE163B" w:rsidRPr="000E33AA">
        <w:rPr>
          <w:rFonts w:eastAsia="Times New Roman"/>
          <w:bCs/>
          <w:kern w:val="20"/>
          <w:vertAlign w:val="superscript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 xml:space="preserve">Обозначение </w:t>
      </w:r>
      <w:r w:rsidRPr="000E33AA">
        <w:rPr>
          <w:rFonts w:eastAsia="Times New Roman"/>
          <w:kern w:val="20"/>
          <w:lang w:eastAsia="en-US"/>
        </w:rPr>
        <w:t>Є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Л</w:t>
      </w:r>
      <w:r w:rsidRPr="000E33AA">
        <w:rPr>
          <w:rFonts w:eastAsia="Times New Roman"/>
          <w:bCs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eastAsia="en-US"/>
        </w:rPr>
        <w:t>&lt;</w:t>
      </w:r>
      <w:r w:rsidRPr="000E33AA">
        <w:rPr>
          <w:rFonts w:eastAsia="Times New Roman"/>
          <w:bCs/>
          <w:kern w:val="20"/>
          <w:lang w:eastAsia="en-US"/>
        </w:rPr>
        <w:t xml:space="preserve"> и </w:t>
      </w:r>
      <w:r w:rsidRPr="000E33AA">
        <w:rPr>
          <w:rFonts w:eastAsia="Times New Roman"/>
          <w:kern w:val="20"/>
          <w:lang w:val="en-US" w:eastAsia="en-US"/>
        </w:rPr>
        <w:t>X</w:t>
      </w:r>
      <w:r w:rsidRPr="000E33AA">
        <w:rPr>
          <w:rFonts w:eastAsia="Times New Roman"/>
          <w:kern w:val="20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>без диакритики (надбуквенных знаков) посредством</w:t>
      </w:r>
      <w:r w:rsidRPr="000E33AA">
        <w:rPr>
          <w:rFonts w:eastAsia="Times New Roman"/>
          <w:kern w:val="20"/>
          <w:lang w:eastAsia="en-US"/>
        </w:rPr>
        <w:t xml:space="preserve"> </w:t>
      </w:r>
      <w:r w:rsidRPr="000E33AA">
        <w:rPr>
          <w:rFonts w:eastAsia="Times New Roman"/>
          <w:kern w:val="20"/>
          <w:lang w:val="en-US" w:eastAsia="en-US"/>
        </w:rPr>
        <w:t>EO</w:t>
      </w:r>
      <w:r w:rsidRPr="000E33AA">
        <w:rPr>
          <w:rFonts w:eastAsia="Times New Roman"/>
          <w:kern w:val="20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>(или</w:t>
      </w:r>
      <w:r w:rsidRPr="000E33AA">
        <w:rPr>
          <w:rFonts w:eastAsia="Times New Roman"/>
          <w:kern w:val="20"/>
          <w:lang w:eastAsia="en-US"/>
        </w:rPr>
        <w:t xml:space="preserve"> О</w:t>
      </w:r>
      <w:r w:rsidRPr="000E33AA">
        <w:rPr>
          <w:rFonts w:eastAsia="Times New Roman"/>
          <w:bCs/>
          <w:kern w:val="20"/>
          <w:lang w:eastAsia="en-US"/>
        </w:rPr>
        <w:t xml:space="preserve">), </w:t>
      </w:r>
      <w:r w:rsidRPr="000E33AA">
        <w:rPr>
          <w:rFonts w:eastAsia="Times New Roman"/>
          <w:kern w:val="20"/>
          <w:lang w:val="en-US" w:eastAsia="en-US"/>
        </w:rPr>
        <w:t>YEO</w:t>
      </w:r>
      <w:r w:rsidRPr="000E33AA">
        <w:rPr>
          <w:rFonts w:eastAsia="Times New Roman"/>
          <w:kern w:val="20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>(или</w:t>
      </w:r>
      <w:r w:rsidRPr="000E33AA">
        <w:rPr>
          <w:rFonts w:eastAsia="Times New Roman"/>
          <w:kern w:val="20"/>
          <w:lang w:eastAsia="en-US"/>
        </w:rPr>
        <w:t xml:space="preserve"> </w:t>
      </w:r>
      <w:r w:rsidRPr="000E33AA">
        <w:rPr>
          <w:rFonts w:eastAsia="Times New Roman"/>
          <w:kern w:val="20"/>
          <w:lang w:val="en-US" w:eastAsia="en-US"/>
        </w:rPr>
        <w:t>YO</w:t>
      </w:r>
      <w:r w:rsidRPr="000E33AA">
        <w:rPr>
          <w:rFonts w:eastAsia="Times New Roman"/>
          <w:kern w:val="20"/>
          <w:lang w:eastAsia="en-US"/>
        </w:rPr>
        <w:t xml:space="preserve">, </w:t>
      </w:r>
      <w:r w:rsidRPr="000E33AA">
        <w:rPr>
          <w:rFonts w:eastAsia="Times New Roman"/>
          <w:kern w:val="20"/>
          <w:lang w:val="en-US" w:eastAsia="en-US"/>
        </w:rPr>
        <w:t>YOU</w:t>
      </w:r>
      <w:r w:rsidRPr="000E33AA">
        <w:rPr>
          <w:rFonts w:eastAsia="Times New Roman"/>
          <w:bCs/>
          <w:kern w:val="20"/>
          <w:lang w:eastAsia="en-US"/>
        </w:rPr>
        <w:t xml:space="preserve">), </w:t>
      </w:r>
      <w:r w:rsidRPr="000E33AA">
        <w:rPr>
          <w:rFonts w:eastAsia="Times New Roman"/>
          <w:kern w:val="20"/>
          <w:lang w:val="en-US" w:eastAsia="en-US"/>
        </w:rPr>
        <w:t>EU</w:t>
      </w:r>
      <w:r w:rsidRPr="000E33AA">
        <w:rPr>
          <w:rFonts w:eastAsia="Times New Roman"/>
          <w:bCs/>
          <w:kern w:val="20"/>
          <w:lang w:eastAsia="en-US"/>
        </w:rPr>
        <w:t xml:space="preserve"> и </w:t>
      </w:r>
      <w:r w:rsidRPr="000E33AA">
        <w:rPr>
          <w:rFonts w:eastAsia="Times New Roman"/>
          <w:kern w:val="20"/>
          <w:lang w:val="en-US" w:eastAsia="en-US"/>
        </w:rPr>
        <w:t>EUI</w:t>
      </w:r>
      <w:r w:rsidRPr="000E33AA">
        <w:rPr>
          <w:rFonts w:eastAsia="Times New Roman"/>
          <w:kern w:val="20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>(иногда</w:t>
      </w:r>
      <w:r w:rsidRPr="000E33AA">
        <w:rPr>
          <w:rFonts w:eastAsia="Times New Roman"/>
          <w:kern w:val="20"/>
          <w:lang w:eastAsia="en-US"/>
        </w:rPr>
        <w:t xml:space="preserve"> </w:t>
      </w:r>
      <w:r w:rsidRPr="000E33AA">
        <w:rPr>
          <w:rFonts w:eastAsia="Times New Roman"/>
          <w:kern w:val="20"/>
          <w:lang w:val="en-US" w:eastAsia="en-US"/>
        </w:rPr>
        <w:t>YI</w:t>
      </w:r>
      <w:r w:rsidRPr="000E33AA">
        <w:rPr>
          <w:rFonts w:eastAsia="Times New Roman"/>
          <w:bCs/>
          <w:kern w:val="20"/>
          <w:lang w:eastAsia="en-US"/>
        </w:rPr>
        <w:t>) широко применяется в Республике Корея.</w:t>
      </w:r>
      <w:r w:rsidRPr="000E33AA">
        <w:rPr>
          <w:rFonts w:eastAsia="Times New Roman"/>
          <w:kern w:val="20"/>
          <w:lang w:eastAsia="en-US"/>
        </w:rPr>
        <w:t xml:space="preserve"> </w:t>
      </w:r>
    </w:p>
    <w:p w:rsidR="00AE163B" w:rsidRPr="000E33AA" w:rsidRDefault="00AE163B" w:rsidP="00B01D55">
      <w:pPr>
        <w:rPr>
          <w:rFonts w:eastAsia="Times New Roman"/>
          <w:kern w:val="20"/>
          <w:lang w:eastAsia="en-US"/>
        </w:rPr>
      </w:pPr>
    </w:p>
    <w:p w:rsidR="00107038" w:rsidRPr="000E33AA" w:rsidRDefault="00107038" w:rsidP="00B01D55">
      <w:pPr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bCs/>
          <w:kern w:val="20"/>
          <w:vertAlign w:val="superscript"/>
          <w:lang w:eastAsia="en-US"/>
        </w:rPr>
        <w:t>3</w:t>
      </w:r>
      <w:r w:rsidR="00AE163B" w:rsidRPr="000E33AA">
        <w:rPr>
          <w:rFonts w:eastAsia="Times New Roman"/>
          <w:bCs/>
          <w:kern w:val="20"/>
          <w:vertAlign w:val="superscript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 xml:space="preserve">Написание </w:t>
      </w:r>
      <w:r w:rsidRPr="000E33AA">
        <w:rPr>
          <w:rFonts w:eastAsia="Times New Roman"/>
          <w:kern w:val="20"/>
          <w:lang w:eastAsia="en-US"/>
        </w:rPr>
        <w:t>ЙО</w:t>
      </w:r>
      <w:r w:rsidRPr="000E33AA">
        <w:rPr>
          <w:rFonts w:eastAsia="Times New Roman"/>
          <w:bCs/>
          <w:kern w:val="20"/>
          <w:lang w:eastAsia="en-US"/>
        </w:rPr>
        <w:t xml:space="preserve"> вместо </w:t>
      </w:r>
      <w:r w:rsidRPr="000E33AA">
        <w:rPr>
          <w:rFonts w:eastAsia="Times New Roman"/>
          <w:kern w:val="20"/>
          <w:lang w:eastAsia="en-US"/>
        </w:rPr>
        <w:t>Ё</w:t>
      </w:r>
      <w:r w:rsidRPr="000E33AA">
        <w:rPr>
          <w:rFonts w:eastAsia="Times New Roman"/>
          <w:bCs/>
          <w:kern w:val="20"/>
          <w:lang w:eastAsia="en-US"/>
        </w:rPr>
        <w:t xml:space="preserve"> в начале слова принято только в географических названиях, например, </w:t>
      </w:r>
      <w:r w:rsidRPr="000E33AA">
        <w:rPr>
          <w:rFonts w:eastAsia="Times New Roman"/>
          <w:kern w:val="20"/>
          <w:lang w:eastAsia="en-US"/>
        </w:rPr>
        <w:t>Йо</w:t>
      </w:r>
      <w:r w:rsidRPr="000E33AA">
        <w:rPr>
          <w:rFonts w:eastAsia="Times New Roman"/>
          <w:bCs/>
          <w:kern w:val="20"/>
          <w:lang w:eastAsia="en-US"/>
        </w:rPr>
        <w:t xml:space="preserve">су, </w:t>
      </w:r>
      <w:r w:rsidRPr="000E33AA">
        <w:rPr>
          <w:rFonts w:eastAsia="Times New Roman"/>
          <w:kern w:val="20"/>
          <w:lang w:eastAsia="en-US"/>
        </w:rPr>
        <w:t>Йо</w:t>
      </w:r>
      <w:r w:rsidRPr="000E33AA">
        <w:rPr>
          <w:rFonts w:eastAsia="Times New Roman"/>
          <w:bCs/>
          <w:kern w:val="20"/>
          <w:lang w:eastAsia="en-US"/>
        </w:rPr>
        <w:t xml:space="preserve">нъин, а не </w:t>
      </w:r>
      <w:r w:rsidRPr="000E33AA">
        <w:rPr>
          <w:rFonts w:eastAsia="Times New Roman"/>
          <w:kern w:val="20"/>
          <w:lang w:eastAsia="en-US"/>
        </w:rPr>
        <w:t>Ё</w:t>
      </w:r>
      <w:r w:rsidRPr="000E33AA">
        <w:rPr>
          <w:rFonts w:eastAsia="Times New Roman"/>
          <w:bCs/>
          <w:kern w:val="20"/>
          <w:lang w:eastAsia="en-US"/>
        </w:rPr>
        <w:t xml:space="preserve">су, </w:t>
      </w:r>
      <w:r w:rsidRPr="000E33AA">
        <w:rPr>
          <w:rFonts w:eastAsia="Times New Roman"/>
          <w:kern w:val="20"/>
          <w:lang w:eastAsia="en-US"/>
        </w:rPr>
        <w:t>Ё</w:t>
      </w:r>
      <w:r w:rsidRPr="000E33AA">
        <w:rPr>
          <w:rFonts w:eastAsia="Times New Roman"/>
          <w:bCs/>
          <w:kern w:val="20"/>
          <w:lang w:eastAsia="en-US"/>
        </w:rPr>
        <w:t>нъин.</w:t>
      </w:r>
      <w:r w:rsidRPr="000E33AA">
        <w:rPr>
          <w:rFonts w:eastAsia="Times New Roman"/>
          <w:kern w:val="20"/>
          <w:lang w:eastAsia="en-US"/>
        </w:rPr>
        <w:t xml:space="preserve"> </w:t>
      </w:r>
    </w:p>
    <w:p w:rsidR="00AE163B" w:rsidRPr="000E33AA" w:rsidRDefault="00AE163B" w:rsidP="00B01D55">
      <w:pPr>
        <w:rPr>
          <w:rFonts w:eastAsia="Times New Roman"/>
          <w:kern w:val="20"/>
          <w:lang w:eastAsia="en-US"/>
        </w:rPr>
      </w:pPr>
    </w:p>
    <w:p w:rsidR="00107038" w:rsidRPr="000E33AA" w:rsidRDefault="00107038" w:rsidP="00B01D55">
      <w:pPr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bCs/>
          <w:kern w:val="20"/>
          <w:vertAlign w:val="superscript"/>
          <w:lang w:eastAsia="en-US"/>
        </w:rPr>
        <w:t>4</w:t>
      </w:r>
      <w:r w:rsidR="00AE163B" w:rsidRPr="000E33AA">
        <w:rPr>
          <w:rFonts w:eastAsia="Times New Roman"/>
          <w:bCs/>
          <w:kern w:val="20"/>
          <w:vertAlign w:val="superscript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 xml:space="preserve">Написание </w:t>
      </w:r>
      <w:r w:rsidRPr="000E33AA">
        <w:rPr>
          <w:rFonts w:eastAsia="Times New Roman"/>
          <w:kern w:val="20"/>
          <w:lang w:eastAsia="en-US"/>
        </w:rPr>
        <w:t>ЙЕ</w:t>
      </w:r>
      <w:r w:rsidRPr="000E33AA">
        <w:rPr>
          <w:rFonts w:eastAsia="Times New Roman"/>
          <w:bCs/>
          <w:kern w:val="20"/>
          <w:lang w:eastAsia="en-US"/>
        </w:rPr>
        <w:t xml:space="preserve"> употребляется только в начале слога, а после согласной заменяется обычным </w:t>
      </w:r>
      <w:r w:rsidRPr="000E33AA">
        <w:rPr>
          <w:rFonts w:eastAsia="Times New Roman"/>
          <w:kern w:val="20"/>
          <w:lang w:eastAsia="en-US"/>
        </w:rPr>
        <w:t>Е</w:t>
      </w:r>
      <w:r w:rsidRPr="000E33AA">
        <w:rPr>
          <w:rFonts w:eastAsia="Times New Roman"/>
          <w:bCs/>
          <w:kern w:val="20"/>
          <w:lang w:eastAsia="en-US"/>
        </w:rPr>
        <w:t xml:space="preserve">. На практике нередки случаи замены начального </w:t>
      </w:r>
      <w:r w:rsidRPr="000E33AA">
        <w:rPr>
          <w:rFonts w:eastAsia="Times New Roman"/>
          <w:kern w:val="20"/>
          <w:lang w:eastAsia="en-US"/>
        </w:rPr>
        <w:t>ЙЕ</w:t>
      </w:r>
      <w:r w:rsidRPr="000E33AA">
        <w:rPr>
          <w:rFonts w:eastAsia="Times New Roman"/>
          <w:bCs/>
          <w:kern w:val="20"/>
          <w:lang w:eastAsia="en-US"/>
        </w:rPr>
        <w:t xml:space="preserve"> одним </w:t>
      </w:r>
      <w:r w:rsidRPr="000E33AA">
        <w:rPr>
          <w:rFonts w:eastAsia="Times New Roman"/>
          <w:kern w:val="20"/>
          <w:lang w:eastAsia="en-US"/>
        </w:rPr>
        <w:t>Е</w:t>
      </w:r>
      <w:r w:rsidRPr="000E33AA">
        <w:rPr>
          <w:rFonts w:eastAsia="Times New Roman"/>
          <w:bCs/>
          <w:kern w:val="20"/>
          <w:lang w:eastAsia="en-US"/>
        </w:rPr>
        <w:t>. Никакого особого беспорядка эта замена не вносит, поскольку в лексике китайского происхождения почти нет слов, различающихся этими гласными.</w:t>
      </w:r>
      <w:r w:rsidRPr="000E33AA">
        <w:rPr>
          <w:rFonts w:eastAsia="Times New Roman"/>
          <w:kern w:val="20"/>
          <w:lang w:eastAsia="en-US"/>
        </w:rPr>
        <w:t xml:space="preserve"> </w:t>
      </w:r>
    </w:p>
    <w:p w:rsidR="00AE163B" w:rsidRPr="000E33AA" w:rsidRDefault="00AE163B" w:rsidP="00B01D55">
      <w:pPr>
        <w:rPr>
          <w:rFonts w:eastAsia="Times New Roman"/>
          <w:kern w:val="20"/>
          <w:lang w:eastAsia="en-US"/>
        </w:rPr>
      </w:pPr>
    </w:p>
    <w:p w:rsidR="00107038" w:rsidRPr="000E33AA" w:rsidRDefault="00107038" w:rsidP="00B01D55">
      <w:pPr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bCs/>
          <w:kern w:val="20"/>
          <w:vertAlign w:val="superscript"/>
          <w:lang w:eastAsia="en-US"/>
        </w:rPr>
        <w:t>5</w:t>
      </w:r>
      <w:r w:rsidR="00AE163B" w:rsidRPr="000E33AA">
        <w:rPr>
          <w:rFonts w:eastAsia="Times New Roman"/>
          <w:bCs/>
          <w:kern w:val="20"/>
          <w:vertAlign w:val="superscript"/>
          <w:lang w:eastAsia="en-US"/>
        </w:rPr>
        <w:t xml:space="preserve"> </w:t>
      </w:r>
      <w:r w:rsidRPr="000E33AA">
        <w:rPr>
          <w:rFonts w:eastAsia="Times New Roman"/>
          <w:bCs/>
          <w:kern w:val="20"/>
          <w:lang w:eastAsia="en-US"/>
        </w:rPr>
        <w:t>При обозначении этого дифтонга диакритический знак обычно опускается.</w:t>
      </w:r>
      <w:r w:rsidRPr="000E33AA">
        <w:rPr>
          <w:rFonts w:eastAsia="Times New Roman"/>
          <w:kern w:val="20"/>
          <w:lang w:eastAsia="en-US"/>
        </w:rPr>
        <w:t xml:space="preserve"> </w:t>
      </w:r>
    </w:p>
    <w:p w:rsidR="00107038" w:rsidRPr="000E33AA" w:rsidRDefault="00107038" w:rsidP="00107038">
      <w:pPr>
        <w:ind w:left="720"/>
        <w:rPr>
          <w:rFonts w:eastAsia="Times New Roman"/>
          <w:kern w:val="20"/>
          <w:lang w:eastAsia="en-US"/>
        </w:rPr>
      </w:pPr>
    </w:p>
    <w:p w:rsidR="00107038" w:rsidRPr="000E33AA" w:rsidRDefault="00107038" w:rsidP="00107038">
      <w:pPr>
        <w:ind w:left="720"/>
        <w:rPr>
          <w:rFonts w:eastAsia="Times New Roman"/>
          <w:kern w:val="20"/>
          <w:lang w:eastAsia="en-US"/>
        </w:rPr>
        <w:sectPr w:rsidR="00107038" w:rsidRPr="000E33AA" w:rsidSect="00107038">
          <w:pgSz w:w="16838" w:h="11906" w:orient="landscape" w:code="9"/>
          <w:pgMar w:top="1134" w:right="1440" w:bottom="1134" w:left="1440" w:header="709" w:footer="1021" w:gutter="0"/>
          <w:cols w:space="708"/>
          <w:docGrid w:linePitch="360"/>
        </w:sectPr>
      </w:pPr>
    </w:p>
    <w:p w:rsidR="00107038" w:rsidRPr="000E33AA" w:rsidRDefault="00B01D55" w:rsidP="00B01D55">
      <w:pPr>
        <w:jc w:val="center"/>
        <w:rPr>
          <w:rFonts w:eastAsia="Times New Roman"/>
          <w:color w:val="800000"/>
          <w:kern w:val="20"/>
          <w:lang w:eastAsia="en-US"/>
        </w:rPr>
      </w:pPr>
      <w:r w:rsidRPr="000E33AA">
        <w:rPr>
          <w:rFonts w:eastAsia="Times New Roman"/>
          <w:b/>
          <w:bCs/>
          <w:color w:val="800000"/>
          <w:kern w:val="20"/>
          <w:lang w:val="en-US" w:eastAsia="en-US"/>
        </w:rPr>
        <w:lastRenderedPageBreak/>
        <w:t>ТРАНСКРИПЦИОННАЯ ОРФОГРАФИЯ</w:t>
      </w:r>
    </w:p>
    <w:p w:rsidR="00B01D55" w:rsidRPr="000E33AA" w:rsidRDefault="00B01D55" w:rsidP="00B01D55">
      <w:pPr>
        <w:jc w:val="both"/>
        <w:rPr>
          <w:rFonts w:eastAsia="Times New Roman"/>
          <w:kern w:val="20"/>
          <w:lang w:eastAsia="en-US"/>
        </w:rPr>
      </w:pPr>
    </w:p>
    <w:p w:rsidR="00107038" w:rsidRPr="000E33AA" w:rsidRDefault="00107038" w:rsidP="00B01D55">
      <w:pPr>
        <w:numPr>
          <w:ilvl w:val="0"/>
          <w:numId w:val="4"/>
        </w:numPr>
        <w:jc w:val="both"/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kern w:val="20"/>
          <w:lang w:eastAsia="en-US"/>
        </w:rPr>
        <w:t>В русской и латинской транскрипции принято пословное написание много</w:t>
      </w:r>
      <w:r w:rsidRPr="000E33AA">
        <w:rPr>
          <w:rFonts w:eastAsia="Times New Roman"/>
          <w:kern w:val="20"/>
          <w:lang w:eastAsia="en-US"/>
        </w:rPr>
        <w:softHyphen/>
        <w:t xml:space="preserve">ложных названий. В затруднительных случаях лучше придерживаться раздельного написания. Падежные показатели и частицы рекомендуется отделять дефисом от основного слова. </w:t>
      </w:r>
    </w:p>
    <w:p w:rsidR="00B01D55" w:rsidRPr="000E33AA" w:rsidRDefault="00B01D55" w:rsidP="00B01D55">
      <w:pPr>
        <w:ind w:left="210"/>
        <w:jc w:val="both"/>
        <w:rPr>
          <w:rFonts w:eastAsia="Times New Roman"/>
          <w:kern w:val="20"/>
          <w:lang w:eastAsia="en-US"/>
        </w:rPr>
      </w:pPr>
    </w:p>
    <w:p w:rsidR="00107038" w:rsidRPr="000E33AA" w:rsidRDefault="00107038" w:rsidP="00B01D55">
      <w:pPr>
        <w:numPr>
          <w:ilvl w:val="0"/>
          <w:numId w:val="4"/>
        </w:numPr>
        <w:jc w:val="both"/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kern w:val="20"/>
          <w:lang w:eastAsia="en-US"/>
        </w:rPr>
        <w:t>В транскрибировании географических названий следует придерживаться "Инструкции по русской передаче географических названий Кореи" (М., ГУГК, 1972) или обращат</w:t>
      </w:r>
      <w:r w:rsidRPr="000E33AA">
        <w:rPr>
          <w:rFonts w:eastAsia="Times New Roman"/>
          <w:kern w:val="20"/>
          <w:lang w:eastAsia="en-US"/>
        </w:rPr>
        <w:t>ь</w:t>
      </w:r>
      <w:r w:rsidRPr="000E33AA">
        <w:rPr>
          <w:rFonts w:eastAsia="Times New Roman"/>
          <w:kern w:val="20"/>
          <w:lang w:eastAsia="en-US"/>
        </w:rPr>
        <w:t xml:space="preserve">ся к "Словарю географических названий Кореи" (М., ГУГК, 1973). </w:t>
      </w:r>
    </w:p>
    <w:p w:rsidR="00B01D55" w:rsidRPr="000E33AA" w:rsidRDefault="00B01D55" w:rsidP="00B01D55">
      <w:pPr>
        <w:ind w:left="210"/>
        <w:jc w:val="both"/>
        <w:rPr>
          <w:rFonts w:eastAsia="Times New Roman"/>
          <w:kern w:val="20"/>
          <w:lang w:eastAsia="en-US"/>
        </w:rPr>
      </w:pPr>
    </w:p>
    <w:p w:rsidR="00107038" w:rsidRPr="000E33AA" w:rsidRDefault="00107038" w:rsidP="00B01D55">
      <w:pPr>
        <w:numPr>
          <w:ilvl w:val="0"/>
          <w:numId w:val="4"/>
        </w:numPr>
        <w:jc w:val="both"/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kern w:val="20"/>
          <w:lang w:eastAsia="en-US"/>
        </w:rPr>
        <w:t xml:space="preserve">Порядок написания фамилий и имен в русской транскрипции принят такой же, как и в корейском языке, т. е. сначала следует фамилия, потом имя. </w:t>
      </w:r>
      <w:r w:rsidRPr="000E33AA">
        <w:rPr>
          <w:rFonts w:eastAsia="Times New Roman"/>
          <w:kern w:val="20"/>
          <w:u w:val="single"/>
          <w:lang w:eastAsia="en-US"/>
        </w:rPr>
        <w:t>Двусложные имена и фам</w:t>
      </w:r>
      <w:r w:rsidRPr="000E33AA">
        <w:rPr>
          <w:rFonts w:eastAsia="Times New Roman"/>
          <w:kern w:val="20"/>
          <w:u w:val="single"/>
          <w:lang w:eastAsia="en-US"/>
        </w:rPr>
        <w:t>и</w:t>
      </w:r>
      <w:r w:rsidRPr="000E33AA">
        <w:rPr>
          <w:rFonts w:eastAsia="Times New Roman"/>
          <w:kern w:val="20"/>
          <w:u w:val="single"/>
          <w:lang w:eastAsia="en-US"/>
        </w:rPr>
        <w:t>лии</w:t>
      </w:r>
      <w:r w:rsidRPr="000E33AA">
        <w:rPr>
          <w:rFonts w:eastAsia="Times New Roman"/>
          <w:kern w:val="20"/>
          <w:lang w:eastAsia="en-US"/>
        </w:rPr>
        <w:t xml:space="preserve"> рекомендуется писать </w:t>
      </w:r>
      <w:r w:rsidRPr="000E33AA">
        <w:rPr>
          <w:rFonts w:eastAsia="Times New Roman"/>
          <w:kern w:val="20"/>
          <w:u w:val="single"/>
          <w:lang w:eastAsia="en-US"/>
        </w:rPr>
        <w:t>слитно</w:t>
      </w:r>
      <w:r w:rsidRPr="000E33AA">
        <w:rPr>
          <w:rFonts w:eastAsia="Times New Roman"/>
          <w:kern w:val="20"/>
          <w:lang w:eastAsia="en-US"/>
        </w:rPr>
        <w:t>, так как в смысловом отно</w:t>
      </w:r>
      <w:r w:rsidRPr="000E33AA">
        <w:rPr>
          <w:rFonts w:eastAsia="Times New Roman"/>
          <w:kern w:val="20"/>
          <w:lang w:eastAsia="en-US"/>
        </w:rPr>
        <w:softHyphen/>
        <w:t>шении имя (а также вт</w:t>
      </w:r>
      <w:r w:rsidRPr="000E33AA">
        <w:rPr>
          <w:rFonts w:eastAsia="Times New Roman"/>
          <w:kern w:val="20"/>
          <w:lang w:eastAsia="en-US"/>
        </w:rPr>
        <w:t>о</w:t>
      </w:r>
      <w:r w:rsidRPr="000E33AA">
        <w:rPr>
          <w:rFonts w:eastAsia="Times New Roman"/>
          <w:kern w:val="20"/>
          <w:lang w:eastAsia="en-US"/>
        </w:rPr>
        <w:t>рое имя, псевдоним и др.) представляет собой единое целое и, кроме того, на стыке двух слогов имени часто происходят чередования согласных, которые желательно о</w:t>
      </w:r>
      <w:r w:rsidRPr="000E33AA">
        <w:rPr>
          <w:rFonts w:eastAsia="Times New Roman"/>
          <w:kern w:val="20"/>
          <w:lang w:eastAsia="en-US"/>
        </w:rPr>
        <w:t>т</w:t>
      </w:r>
      <w:r w:rsidRPr="000E33AA">
        <w:rPr>
          <w:rFonts w:eastAsia="Times New Roman"/>
          <w:kern w:val="20"/>
          <w:lang w:eastAsia="en-US"/>
        </w:rPr>
        <w:t>ражать в транскрипции. Сохраняются традиционные написания фами</w:t>
      </w:r>
      <w:r w:rsidRPr="000E33AA">
        <w:rPr>
          <w:rFonts w:eastAsia="Times New Roman"/>
          <w:kern w:val="20"/>
          <w:lang w:eastAsia="en-US"/>
        </w:rPr>
        <w:softHyphen/>
        <w:t>лий Ли (а не И), Лю (а не Ю, наряду с фамилией Ю), Лим (а не Им, наряду с фами</w:t>
      </w:r>
      <w:r w:rsidRPr="000E33AA">
        <w:rPr>
          <w:rFonts w:eastAsia="Times New Roman"/>
          <w:kern w:val="20"/>
          <w:lang w:eastAsia="en-US"/>
        </w:rPr>
        <w:softHyphen/>
        <w:t>лией Им); вместо традицио</w:t>
      </w:r>
      <w:r w:rsidRPr="000E33AA">
        <w:rPr>
          <w:rFonts w:eastAsia="Times New Roman"/>
          <w:kern w:val="20"/>
          <w:lang w:eastAsia="en-US"/>
        </w:rPr>
        <w:t>н</w:t>
      </w:r>
      <w:r w:rsidRPr="000E33AA">
        <w:rPr>
          <w:rFonts w:eastAsia="Times New Roman"/>
          <w:kern w:val="20"/>
          <w:lang w:eastAsia="en-US"/>
        </w:rPr>
        <w:t xml:space="preserve">ной фамилии Цой предпочтительнее писать Чхве. Начальные согласные </w:t>
      </w:r>
      <w:r w:rsidRPr="000E33AA">
        <w:rPr>
          <w:rFonts w:eastAsia="Times New Roman"/>
          <w:b/>
          <w:bCs/>
          <w:kern w:val="20"/>
          <w:lang w:eastAsia="en-US"/>
        </w:rPr>
        <w:t>К</w:t>
      </w:r>
      <w:r w:rsidRPr="000E33AA">
        <w:rPr>
          <w:rFonts w:eastAsia="Times New Roman"/>
          <w:kern w:val="20"/>
          <w:lang w:eastAsia="en-US"/>
        </w:rPr>
        <w:t xml:space="preserve">, </w:t>
      </w:r>
      <w:r w:rsidRPr="000E33AA">
        <w:rPr>
          <w:rFonts w:eastAsia="Times New Roman"/>
          <w:b/>
          <w:bCs/>
          <w:kern w:val="20"/>
          <w:lang w:eastAsia="en-US"/>
        </w:rPr>
        <w:t>Т</w:t>
      </w:r>
      <w:r w:rsidRPr="000E33AA">
        <w:rPr>
          <w:rFonts w:eastAsia="Times New Roman"/>
          <w:kern w:val="20"/>
          <w:lang w:eastAsia="en-US"/>
        </w:rPr>
        <w:t xml:space="preserve">, </w:t>
      </w:r>
      <w:r w:rsidRPr="000E33AA">
        <w:rPr>
          <w:rFonts w:eastAsia="Times New Roman"/>
          <w:b/>
          <w:bCs/>
          <w:kern w:val="20"/>
          <w:lang w:eastAsia="en-US"/>
        </w:rPr>
        <w:t>П</w:t>
      </w:r>
      <w:r w:rsidRPr="000E33AA">
        <w:rPr>
          <w:rFonts w:eastAsia="Times New Roman"/>
          <w:kern w:val="20"/>
          <w:lang w:eastAsia="en-US"/>
        </w:rPr>
        <w:t xml:space="preserve">, </w:t>
      </w:r>
      <w:r w:rsidRPr="000E33AA">
        <w:rPr>
          <w:rFonts w:eastAsia="Times New Roman"/>
          <w:b/>
          <w:bCs/>
          <w:kern w:val="20"/>
          <w:lang w:eastAsia="en-US"/>
        </w:rPr>
        <w:t>Ч</w:t>
      </w:r>
      <w:r w:rsidRPr="000E33AA">
        <w:rPr>
          <w:rFonts w:eastAsia="Times New Roman"/>
          <w:kern w:val="20"/>
          <w:lang w:eastAsia="en-US"/>
        </w:rPr>
        <w:t xml:space="preserve"> в именах рекомендуется передавать звонкими </w:t>
      </w:r>
      <w:r w:rsidRPr="000E33AA">
        <w:rPr>
          <w:rFonts w:eastAsia="Times New Roman"/>
          <w:b/>
          <w:bCs/>
          <w:kern w:val="20"/>
          <w:lang w:eastAsia="en-US"/>
        </w:rPr>
        <w:t>Г</w:t>
      </w:r>
      <w:r w:rsidRPr="000E33AA">
        <w:rPr>
          <w:rFonts w:eastAsia="Times New Roman"/>
          <w:kern w:val="20"/>
          <w:lang w:eastAsia="en-US"/>
        </w:rPr>
        <w:t xml:space="preserve">, </w:t>
      </w:r>
      <w:r w:rsidRPr="000E33AA">
        <w:rPr>
          <w:rFonts w:eastAsia="Times New Roman"/>
          <w:b/>
          <w:bCs/>
          <w:kern w:val="20"/>
          <w:lang w:eastAsia="en-US"/>
        </w:rPr>
        <w:t>Д</w:t>
      </w:r>
      <w:r w:rsidRPr="000E33AA">
        <w:rPr>
          <w:rFonts w:eastAsia="Times New Roman"/>
          <w:kern w:val="20"/>
          <w:lang w:eastAsia="en-US"/>
        </w:rPr>
        <w:t xml:space="preserve">, </w:t>
      </w:r>
      <w:r w:rsidRPr="000E33AA">
        <w:rPr>
          <w:rFonts w:eastAsia="Times New Roman"/>
          <w:b/>
          <w:bCs/>
          <w:kern w:val="20"/>
          <w:lang w:eastAsia="en-US"/>
        </w:rPr>
        <w:t>Б</w:t>
      </w:r>
      <w:r w:rsidRPr="000E33AA">
        <w:rPr>
          <w:rFonts w:eastAsia="Times New Roman"/>
          <w:kern w:val="20"/>
          <w:lang w:eastAsia="en-US"/>
        </w:rPr>
        <w:t xml:space="preserve">, </w:t>
      </w:r>
      <w:r w:rsidRPr="000E33AA">
        <w:rPr>
          <w:rFonts w:eastAsia="Times New Roman"/>
          <w:b/>
          <w:bCs/>
          <w:kern w:val="20"/>
          <w:lang w:eastAsia="en-US"/>
        </w:rPr>
        <w:t>ДЖ</w:t>
      </w:r>
      <w:r w:rsidRPr="000E33AA">
        <w:rPr>
          <w:rFonts w:eastAsia="Times New Roman"/>
          <w:kern w:val="20"/>
          <w:lang w:eastAsia="en-US"/>
        </w:rPr>
        <w:t xml:space="preserve"> после фамилий, оканчива</w:t>
      </w:r>
      <w:r w:rsidRPr="000E33AA">
        <w:rPr>
          <w:rFonts w:eastAsia="Times New Roman"/>
          <w:kern w:val="20"/>
          <w:lang w:eastAsia="en-US"/>
        </w:rPr>
        <w:t>ю</w:t>
      </w:r>
      <w:r w:rsidRPr="000E33AA">
        <w:rPr>
          <w:rFonts w:eastAsia="Times New Roman"/>
          <w:kern w:val="20"/>
          <w:lang w:eastAsia="en-US"/>
        </w:rPr>
        <w:t xml:space="preserve">щихся на гласные или согласные </w:t>
      </w:r>
      <w:r w:rsidRPr="000E33AA">
        <w:rPr>
          <w:rFonts w:eastAsia="Times New Roman"/>
          <w:b/>
          <w:bCs/>
          <w:kern w:val="20"/>
          <w:lang w:eastAsia="en-US"/>
        </w:rPr>
        <w:t>М</w:t>
      </w:r>
      <w:r w:rsidRPr="000E33AA">
        <w:rPr>
          <w:rFonts w:eastAsia="Times New Roman"/>
          <w:kern w:val="20"/>
          <w:lang w:eastAsia="en-US"/>
        </w:rPr>
        <w:t xml:space="preserve">, </w:t>
      </w:r>
      <w:r w:rsidRPr="000E33AA">
        <w:rPr>
          <w:rFonts w:eastAsia="Times New Roman"/>
          <w:b/>
          <w:bCs/>
          <w:kern w:val="20"/>
          <w:lang w:eastAsia="en-US"/>
        </w:rPr>
        <w:t>ЛЬ</w:t>
      </w:r>
      <w:r w:rsidRPr="000E33AA">
        <w:rPr>
          <w:rFonts w:eastAsia="Times New Roman"/>
          <w:kern w:val="20"/>
          <w:lang w:eastAsia="en-US"/>
        </w:rPr>
        <w:t xml:space="preserve">, </w:t>
      </w:r>
      <w:r w:rsidRPr="000E33AA">
        <w:rPr>
          <w:rFonts w:eastAsia="Times New Roman"/>
          <w:b/>
          <w:bCs/>
          <w:kern w:val="20"/>
          <w:lang w:eastAsia="en-US"/>
        </w:rPr>
        <w:t>Н</w:t>
      </w:r>
      <w:r w:rsidRPr="000E33AA">
        <w:rPr>
          <w:rFonts w:eastAsia="Times New Roman"/>
          <w:kern w:val="20"/>
          <w:lang w:eastAsia="en-US"/>
        </w:rPr>
        <w:t xml:space="preserve"> и </w:t>
      </w:r>
      <w:r w:rsidRPr="000E33AA">
        <w:rPr>
          <w:rFonts w:eastAsia="Times New Roman"/>
          <w:b/>
          <w:bCs/>
          <w:kern w:val="20"/>
          <w:lang w:eastAsia="en-US"/>
        </w:rPr>
        <w:t>Н</w:t>
      </w:r>
      <w:r w:rsidRPr="000E33AA">
        <w:rPr>
          <w:rFonts w:eastAsia="Times New Roman"/>
          <w:kern w:val="20"/>
          <w:lang w:eastAsia="en-US"/>
        </w:rPr>
        <w:t>(</w:t>
      </w:r>
      <w:r w:rsidRPr="000E33AA">
        <w:rPr>
          <w:rFonts w:eastAsia="Times New Roman"/>
          <w:b/>
          <w:bCs/>
          <w:kern w:val="20"/>
          <w:lang w:eastAsia="en-US"/>
        </w:rPr>
        <w:t>Ъ</w:t>
      </w:r>
      <w:r w:rsidRPr="000E33AA">
        <w:rPr>
          <w:rFonts w:eastAsia="Times New Roman"/>
          <w:kern w:val="20"/>
          <w:lang w:eastAsia="en-US"/>
        </w:rPr>
        <w:t xml:space="preserve">), например, </w:t>
      </w:r>
      <w:r w:rsidRPr="000E33AA">
        <w:rPr>
          <w:rFonts w:eastAsia="Times New Roman"/>
          <w:i/>
          <w:iCs/>
          <w:kern w:val="20"/>
          <w:lang w:eastAsia="en-US"/>
        </w:rPr>
        <w:t>Ли Гюбо</w:t>
      </w:r>
      <w:r w:rsidRPr="000E33AA">
        <w:rPr>
          <w:rFonts w:eastAsia="Times New Roman"/>
          <w:kern w:val="20"/>
          <w:lang w:eastAsia="en-US"/>
        </w:rPr>
        <w:t xml:space="preserve">, </w:t>
      </w:r>
      <w:r w:rsidRPr="000E33AA">
        <w:rPr>
          <w:rFonts w:eastAsia="Times New Roman"/>
          <w:i/>
          <w:iCs/>
          <w:kern w:val="20"/>
          <w:lang w:eastAsia="en-US"/>
        </w:rPr>
        <w:t>Ким Бусик</w:t>
      </w:r>
      <w:r w:rsidRPr="000E33AA">
        <w:rPr>
          <w:rFonts w:eastAsia="Times New Roman"/>
          <w:kern w:val="20"/>
          <w:lang w:eastAsia="en-US"/>
        </w:rPr>
        <w:t xml:space="preserve">, </w:t>
      </w:r>
      <w:r w:rsidRPr="000E33AA">
        <w:rPr>
          <w:rFonts w:eastAsia="Times New Roman"/>
          <w:i/>
          <w:iCs/>
          <w:kern w:val="20"/>
          <w:lang w:eastAsia="en-US"/>
        </w:rPr>
        <w:t>Кан Гамчхан</w:t>
      </w:r>
      <w:r w:rsidRPr="000E33AA">
        <w:rPr>
          <w:rFonts w:eastAsia="Times New Roman"/>
          <w:kern w:val="20"/>
          <w:lang w:eastAsia="en-US"/>
        </w:rPr>
        <w:t xml:space="preserve"> и т.д. В латинских системах тран</w:t>
      </w:r>
      <w:r w:rsidRPr="000E33AA">
        <w:rPr>
          <w:rFonts w:eastAsia="Times New Roman"/>
          <w:kern w:val="20"/>
          <w:lang w:eastAsia="en-US"/>
        </w:rPr>
        <w:softHyphen/>
        <w:t>скрипции корейские имена пишутся по-разному. В системе "романизации" Мак</w:t>
      </w:r>
      <w:r w:rsidRPr="000E33AA">
        <w:rPr>
          <w:rFonts w:eastAsia="Times New Roman"/>
          <w:kern w:val="20"/>
          <w:lang w:eastAsia="en-US"/>
        </w:rPr>
        <w:softHyphen/>
        <w:t>кюна-Рейшауера двусложные имена разделяю</w:t>
      </w:r>
      <w:r w:rsidRPr="000E33AA">
        <w:rPr>
          <w:rFonts w:eastAsia="Times New Roman"/>
          <w:kern w:val="20"/>
          <w:lang w:eastAsia="en-US"/>
        </w:rPr>
        <w:t>т</w:t>
      </w:r>
      <w:r w:rsidRPr="000E33AA">
        <w:rPr>
          <w:rFonts w:eastAsia="Times New Roman"/>
          <w:kern w:val="20"/>
          <w:lang w:eastAsia="en-US"/>
        </w:rPr>
        <w:t>ся дефисом; в других транскрипциях они пишутся либо слитно, либо по слогам с пр</w:t>
      </w:r>
      <w:r w:rsidRPr="000E33AA">
        <w:rPr>
          <w:rFonts w:eastAsia="Times New Roman"/>
          <w:kern w:val="20"/>
          <w:lang w:eastAsia="en-US"/>
        </w:rPr>
        <w:t>о</w:t>
      </w:r>
      <w:r w:rsidRPr="000E33AA">
        <w:rPr>
          <w:rFonts w:eastAsia="Times New Roman"/>
          <w:kern w:val="20"/>
          <w:lang w:eastAsia="en-US"/>
        </w:rPr>
        <w:t>писной буквы, либо по слогам через дефис, но тоже с пр</w:t>
      </w:r>
      <w:r w:rsidRPr="000E33AA">
        <w:rPr>
          <w:rFonts w:eastAsia="Times New Roman"/>
          <w:kern w:val="20"/>
          <w:lang w:eastAsia="en-US"/>
        </w:rPr>
        <w:t>о</w:t>
      </w:r>
      <w:r w:rsidRPr="000E33AA">
        <w:rPr>
          <w:rFonts w:eastAsia="Times New Roman"/>
          <w:kern w:val="20"/>
          <w:lang w:eastAsia="en-US"/>
        </w:rPr>
        <w:t xml:space="preserve">писной. </w:t>
      </w:r>
    </w:p>
    <w:p w:rsidR="00B01D55" w:rsidRPr="000E33AA" w:rsidRDefault="00B01D55" w:rsidP="00B01D55">
      <w:pPr>
        <w:jc w:val="both"/>
        <w:rPr>
          <w:rFonts w:eastAsia="Times New Roman"/>
          <w:kern w:val="20"/>
          <w:lang w:eastAsia="en-US"/>
        </w:rPr>
      </w:pPr>
    </w:p>
    <w:p w:rsidR="00107038" w:rsidRPr="000E33AA" w:rsidRDefault="00107038" w:rsidP="00B01D55">
      <w:pPr>
        <w:jc w:val="both"/>
        <w:rPr>
          <w:rFonts w:eastAsia="Times New Roman"/>
          <w:kern w:val="20"/>
          <w:lang w:eastAsia="en-US"/>
        </w:rPr>
      </w:pPr>
      <w:r w:rsidRPr="000E33AA">
        <w:rPr>
          <w:rFonts w:eastAsia="Times New Roman"/>
          <w:kern w:val="20"/>
          <w:lang w:eastAsia="en-US"/>
        </w:rPr>
        <w:t>Передача корейских имен и названий с написани</w:t>
      </w:r>
      <w:r w:rsidR="00B32685">
        <w:rPr>
          <w:rFonts w:eastAsia="Times New Roman"/>
          <w:kern w:val="20"/>
          <w:lang w:eastAsia="en-US"/>
        </w:rPr>
        <w:t>ем</w:t>
      </w:r>
      <w:r w:rsidRPr="000E33AA">
        <w:rPr>
          <w:rFonts w:eastAsia="Times New Roman"/>
          <w:kern w:val="20"/>
          <w:lang w:eastAsia="en-US"/>
        </w:rPr>
        <w:t xml:space="preserve"> латинскими буквами в русской графике во многих случаях вызывает затруднения, так как эти написания представляют собой смесь английской орфографии с индивидуальными отклоне</w:t>
      </w:r>
      <w:r w:rsidRPr="000E33AA">
        <w:rPr>
          <w:rFonts w:eastAsia="Times New Roman"/>
          <w:kern w:val="20"/>
          <w:lang w:eastAsia="en-US"/>
        </w:rPr>
        <w:softHyphen/>
        <w:t>ниями, т.е. не подходят ни под какие правила транскрипции корейских слов. Поэтому специалисту по Корее приходится инту</w:t>
      </w:r>
      <w:r w:rsidRPr="000E33AA">
        <w:rPr>
          <w:rFonts w:eastAsia="Times New Roman"/>
          <w:kern w:val="20"/>
          <w:lang w:eastAsia="en-US"/>
        </w:rPr>
        <w:t>и</w:t>
      </w:r>
      <w:r w:rsidRPr="000E33AA">
        <w:rPr>
          <w:rFonts w:eastAsia="Times New Roman"/>
          <w:kern w:val="20"/>
          <w:lang w:eastAsia="en-US"/>
        </w:rPr>
        <w:t>тивно реконструировать их каждый раз в отдельности. В США и ряде стран Европы натур</w:t>
      </w:r>
      <w:r w:rsidRPr="000E33AA">
        <w:rPr>
          <w:rFonts w:eastAsia="Times New Roman"/>
          <w:kern w:val="20"/>
          <w:lang w:eastAsia="en-US"/>
        </w:rPr>
        <w:t>а</w:t>
      </w:r>
      <w:r w:rsidRPr="000E33AA">
        <w:rPr>
          <w:rFonts w:eastAsia="Times New Roman"/>
          <w:kern w:val="20"/>
          <w:lang w:eastAsia="en-US"/>
        </w:rPr>
        <w:t>лизовавшиеся корейцы, а вслед за ними и многие корейцы в Республике Корея нередко п</w:t>
      </w:r>
      <w:r w:rsidRPr="000E33AA">
        <w:rPr>
          <w:rFonts w:eastAsia="Times New Roman"/>
          <w:kern w:val="20"/>
          <w:lang w:eastAsia="en-US"/>
        </w:rPr>
        <w:t>и</w:t>
      </w:r>
      <w:r w:rsidRPr="000E33AA">
        <w:rPr>
          <w:rFonts w:eastAsia="Times New Roman"/>
          <w:kern w:val="20"/>
          <w:lang w:eastAsia="en-US"/>
        </w:rPr>
        <w:t>шут имена перед фамилией, т.е. копируют европейскую традицию. В таких случаях следует строго соблю</w:t>
      </w:r>
      <w:r w:rsidRPr="000E33AA">
        <w:rPr>
          <w:rFonts w:eastAsia="Times New Roman"/>
          <w:kern w:val="20"/>
          <w:lang w:eastAsia="en-US"/>
        </w:rPr>
        <w:softHyphen/>
        <w:t>дать порядок в обозначении имен и фамилий, принятый в русской транскри</w:t>
      </w:r>
      <w:r w:rsidRPr="000E33AA">
        <w:rPr>
          <w:rFonts w:eastAsia="Times New Roman"/>
          <w:kern w:val="20"/>
          <w:lang w:eastAsia="en-US"/>
        </w:rPr>
        <w:t>п</w:t>
      </w:r>
      <w:r w:rsidRPr="000E33AA">
        <w:rPr>
          <w:rFonts w:eastAsia="Times New Roman"/>
          <w:kern w:val="20"/>
          <w:lang w:eastAsia="en-US"/>
        </w:rPr>
        <w:t>ции. Тот, кто пользуется англоязычной литературой, при переводе с латинской транскрипции на русскую должен обязательно помещать фамильный слог (обычно последний) перед им</w:t>
      </w:r>
      <w:r w:rsidRPr="000E33AA">
        <w:rPr>
          <w:rFonts w:eastAsia="Times New Roman"/>
          <w:kern w:val="20"/>
          <w:lang w:eastAsia="en-US"/>
        </w:rPr>
        <w:t>е</w:t>
      </w:r>
      <w:r w:rsidRPr="000E33AA">
        <w:rPr>
          <w:rFonts w:eastAsia="Times New Roman"/>
          <w:kern w:val="20"/>
          <w:lang w:eastAsia="en-US"/>
        </w:rPr>
        <w:t>н</w:t>
      </w:r>
      <w:r w:rsidR="00B32685">
        <w:rPr>
          <w:rFonts w:eastAsia="Times New Roman"/>
          <w:kern w:val="20"/>
          <w:lang w:eastAsia="en-US"/>
        </w:rPr>
        <w:t>е</w:t>
      </w:r>
      <w:r w:rsidRPr="000E33AA">
        <w:rPr>
          <w:rFonts w:eastAsia="Times New Roman"/>
          <w:kern w:val="20"/>
          <w:lang w:eastAsia="en-US"/>
        </w:rPr>
        <w:t>м.</w:t>
      </w:r>
      <w:r w:rsidRPr="000E33AA">
        <w:rPr>
          <w:rFonts w:eastAsia="Times New Roman"/>
          <w:b/>
          <w:bCs/>
          <w:kern w:val="20"/>
          <w:lang w:eastAsia="en-US"/>
        </w:rPr>
        <w:t xml:space="preserve"> </w:t>
      </w:r>
    </w:p>
    <w:p w:rsidR="00107038" w:rsidRPr="000E33AA" w:rsidRDefault="00107038" w:rsidP="00B01D55">
      <w:pPr>
        <w:jc w:val="both"/>
        <w:rPr>
          <w:rFonts w:eastAsia="Times New Roman"/>
          <w:kern w:val="20"/>
          <w:lang w:eastAsia="en-US"/>
        </w:rPr>
      </w:pPr>
    </w:p>
    <w:p w:rsidR="000E33AA" w:rsidRPr="000E33AA" w:rsidRDefault="000E33AA" w:rsidP="000E33AA">
      <w:pPr>
        <w:autoSpaceDE w:val="0"/>
        <w:autoSpaceDN w:val="0"/>
        <w:adjustRightInd w:val="0"/>
        <w:rPr>
          <w:rFonts w:eastAsia="Times New Roman"/>
          <w:kern w:val="20"/>
          <w:sz w:val="20"/>
          <w:szCs w:val="20"/>
          <w:lang w:eastAsia="en-US"/>
        </w:rPr>
      </w:pPr>
      <w:r w:rsidRPr="000E33AA">
        <w:rPr>
          <w:bCs/>
          <w:color w:val="000000"/>
          <w:kern w:val="20"/>
          <w:sz w:val="20"/>
          <w:szCs w:val="20"/>
        </w:rPr>
        <w:t>По материалам, опубликованным на сайтах:</w:t>
      </w:r>
    </w:p>
    <w:p w:rsidR="000E33AA" w:rsidRPr="00B32685" w:rsidRDefault="000E33AA" w:rsidP="00B32685">
      <w:pPr>
        <w:autoSpaceDE w:val="0"/>
        <w:autoSpaceDN w:val="0"/>
        <w:adjustRightInd w:val="0"/>
        <w:rPr>
          <w:rFonts w:eastAsia="Times New Roman"/>
          <w:kern w:val="20"/>
          <w:sz w:val="20"/>
          <w:szCs w:val="20"/>
          <w:lang w:eastAsia="en-US"/>
        </w:rPr>
      </w:pPr>
      <w:hyperlink r:id="rId51" w:history="1">
        <w:r w:rsidRPr="00B32685">
          <w:rPr>
            <w:rFonts w:eastAsia="Times New Roman"/>
            <w:color w:val="0000FF"/>
            <w:kern w:val="20"/>
            <w:sz w:val="20"/>
            <w:szCs w:val="20"/>
            <w:u w:val="single"/>
            <w:lang w:eastAsia="en-US"/>
          </w:rPr>
          <w:t>http://anime.dvdspec</w:t>
        </w:r>
        <w:r w:rsidRPr="00B32685">
          <w:rPr>
            <w:rFonts w:eastAsia="Times New Roman"/>
            <w:color w:val="0000FF"/>
            <w:kern w:val="20"/>
            <w:sz w:val="20"/>
            <w:szCs w:val="20"/>
            <w:u w:val="single"/>
            <w:lang w:eastAsia="en-US"/>
          </w:rPr>
          <w:t>i</w:t>
        </w:r>
        <w:r w:rsidRPr="00B32685">
          <w:rPr>
            <w:rFonts w:eastAsia="Times New Roman"/>
            <w:color w:val="0000FF"/>
            <w:kern w:val="20"/>
            <w:sz w:val="20"/>
            <w:szCs w:val="20"/>
            <w:u w:val="single"/>
            <w:lang w:eastAsia="en-US"/>
          </w:rPr>
          <w:t>al.ru/Japan/korean.shtml</w:t>
        </w:r>
      </w:hyperlink>
      <w:r w:rsidRPr="00B32685">
        <w:rPr>
          <w:rFonts w:eastAsia="Times New Roman"/>
          <w:kern w:val="20"/>
          <w:sz w:val="20"/>
          <w:szCs w:val="20"/>
          <w:lang w:eastAsia="en-US"/>
        </w:rPr>
        <w:t xml:space="preserve"> </w:t>
      </w:r>
    </w:p>
    <w:p w:rsidR="00B32685" w:rsidRPr="00B32685" w:rsidRDefault="00BB7522" w:rsidP="00B32685">
      <w:pPr>
        <w:jc w:val="both"/>
        <w:rPr>
          <w:b/>
          <w:color w:val="0000FF"/>
          <w:kern w:val="20"/>
          <w:sz w:val="20"/>
          <w:szCs w:val="20"/>
        </w:rPr>
      </w:pPr>
      <w:hyperlink r:id="rId52" w:history="1">
        <w:r w:rsidRPr="00B32685">
          <w:rPr>
            <w:rStyle w:val="Hyperlink"/>
            <w:b w:val="0"/>
            <w:color w:val="0000FF"/>
            <w:kern w:val="20"/>
            <w:sz w:val="20"/>
            <w:szCs w:val="20"/>
          </w:rPr>
          <w:t>http://ewind.ru/index.php/taekwondo/2009-08-25-19-00-14/184-2009-09-07-13-16-09</w:t>
        </w:r>
      </w:hyperlink>
    </w:p>
    <w:p w:rsidR="00BB7522" w:rsidRPr="00B32685" w:rsidRDefault="00BB7522" w:rsidP="00B32685">
      <w:pPr>
        <w:jc w:val="both"/>
        <w:rPr>
          <w:b/>
          <w:color w:val="0000FF"/>
          <w:kern w:val="20"/>
          <w:sz w:val="20"/>
          <w:szCs w:val="20"/>
        </w:rPr>
      </w:pPr>
      <w:hyperlink r:id="rId53" w:history="1">
        <w:r w:rsidRPr="00B32685">
          <w:rPr>
            <w:rStyle w:val="Hyperlink"/>
            <w:b w:val="0"/>
            <w:color w:val="0000FF"/>
            <w:kern w:val="20"/>
            <w:sz w:val="20"/>
            <w:szCs w:val="20"/>
          </w:rPr>
          <w:t>http://www.rauk.ru/index.php?option=com_content&amp;view=article&amp;id=589:2011-04-02-15-18-59&amp;catid=19:2011-04-02-15-18-59&amp;Itemid=123&amp;lang=en</w:t>
        </w:r>
      </w:hyperlink>
    </w:p>
    <w:p w:rsidR="00BB7522" w:rsidRPr="00B32685" w:rsidRDefault="004F5515" w:rsidP="00B01D55">
      <w:pPr>
        <w:jc w:val="both"/>
        <w:rPr>
          <w:b/>
          <w:color w:val="0000FF"/>
          <w:kern w:val="20"/>
          <w:sz w:val="20"/>
          <w:szCs w:val="20"/>
        </w:rPr>
      </w:pPr>
      <w:hyperlink r:id="rId54" w:history="1">
        <w:r w:rsidRPr="00B32685">
          <w:rPr>
            <w:rStyle w:val="Hyperlink"/>
            <w:b w:val="0"/>
            <w:color w:val="0000FF"/>
            <w:kern w:val="20"/>
            <w:sz w:val="20"/>
            <w:szCs w:val="20"/>
            <w:lang w:val="en-US"/>
          </w:rPr>
          <w:t>http</w:t>
        </w:r>
        <w:r w:rsidRPr="00B32685">
          <w:rPr>
            <w:rStyle w:val="Hyperlink"/>
            <w:b w:val="0"/>
            <w:color w:val="0000FF"/>
            <w:kern w:val="20"/>
            <w:sz w:val="20"/>
            <w:szCs w:val="20"/>
          </w:rPr>
          <w:t>://</w:t>
        </w:r>
        <w:r w:rsidRPr="00B32685">
          <w:rPr>
            <w:rStyle w:val="Hyperlink"/>
            <w:b w:val="0"/>
            <w:color w:val="0000FF"/>
            <w:kern w:val="20"/>
            <w:sz w:val="20"/>
            <w:szCs w:val="20"/>
            <w:lang w:val="en-US"/>
          </w:rPr>
          <w:t>do</w:t>
        </w:r>
        <w:r w:rsidRPr="00B32685">
          <w:rPr>
            <w:rStyle w:val="Hyperlink"/>
            <w:b w:val="0"/>
            <w:color w:val="0000FF"/>
            <w:kern w:val="20"/>
            <w:sz w:val="20"/>
            <w:szCs w:val="20"/>
          </w:rPr>
          <w:t>.</w:t>
        </w:r>
        <w:r w:rsidRPr="00B32685">
          <w:rPr>
            <w:rStyle w:val="Hyperlink"/>
            <w:b w:val="0"/>
            <w:color w:val="0000FF"/>
            <w:kern w:val="20"/>
            <w:sz w:val="20"/>
            <w:szCs w:val="20"/>
            <w:lang w:val="en-US"/>
          </w:rPr>
          <w:t>gendocs</w:t>
        </w:r>
        <w:r w:rsidRPr="00B32685">
          <w:rPr>
            <w:rStyle w:val="Hyperlink"/>
            <w:b w:val="0"/>
            <w:color w:val="0000FF"/>
            <w:kern w:val="20"/>
            <w:sz w:val="20"/>
            <w:szCs w:val="20"/>
          </w:rPr>
          <w:t>.</w:t>
        </w:r>
        <w:r w:rsidRPr="00B32685">
          <w:rPr>
            <w:rStyle w:val="Hyperlink"/>
            <w:b w:val="0"/>
            <w:color w:val="0000FF"/>
            <w:kern w:val="20"/>
            <w:sz w:val="20"/>
            <w:szCs w:val="20"/>
            <w:lang w:val="en-US"/>
          </w:rPr>
          <w:t>ru</w:t>
        </w:r>
        <w:r w:rsidRPr="00B32685">
          <w:rPr>
            <w:rStyle w:val="Hyperlink"/>
            <w:b w:val="0"/>
            <w:color w:val="0000FF"/>
            <w:kern w:val="20"/>
            <w:sz w:val="20"/>
            <w:szCs w:val="20"/>
          </w:rPr>
          <w:t>/</w:t>
        </w:r>
        <w:r w:rsidRPr="00B32685">
          <w:rPr>
            <w:rStyle w:val="Hyperlink"/>
            <w:b w:val="0"/>
            <w:color w:val="0000FF"/>
            <w:kern w:val="20"/>
            <w:sz w:val="20"/>
            <w:szCs w:val="20"/>
            <w:lang w:val="en-US"/>
          </w:rPr>
          <w:t>docs</w:t>
        </w:r>
        <w:r w:rsidRPr="00B32685">
          <w:rPr>
            <w:rStyle w:val="Hyperlink"/>
            <w:b w:val="0"/>
            <w:color w:val="0000FF"/>
            <w:kern w:val="20"/>
            <w:sz w:val="20"/>
            <w:szCs w:val="20"/>
          </w:rPr>
          <w:t>/</w:t>
        </w:r>
        <w:r w:rsidRPr="00B32685">
          <w:rPr>
            <w:rStyle w:val="Hyperlink"/>
            <w:b w:val="0"/>
            <w:color w:val="0000FF"/>
            <w:kern w:val="20"/>
            <w:sz w:val="20"/>
            <w:szCs w:val="20"/>
            <w:lang w:val="en-US"/>
          </w:rPr>
          <w:t>index</w:t>
        </w:r>
        <w:r w:rsidRPr="00B32685">
          <w:rPr>
            <w:rStyle w:val="Hyperlink"/>
            <w:b w:val="0"/>
            <w:color w:val="0000FF"/>
            <w:kern w:val="20"/>
            <w:sz w:val="20"/>
            <w:szCs w:val="20"/>
          </w:rPr>
          <w:t>-131270.</w:t>
        </w:r>
        <w:r w:rsidRPr="00B32685">
          <w:rPr>
            <w:rStyle w:val="Hyperlink"/>
            <w:b w:val="0"/>
            <w:color w:val="0000FF"/>
            <w:kern w:val="20"/>
            <w:sz w:val="20"/>
            <w:szCs w:val="20"/>
            <w:lang w:val="en-US"/>
          </w:rPr>
          <w:t>html</w:t>
        </w:r>
      </w:hyperlink>
    </w:p>
    <w:p w:rsidR="004F5515" w:rsidRPr="004F5515" w:rsidRDefault="004F5515" w:rsidP="00B01D55">
      <w:pPr>
        <w:jc w:val="both"/>
        <w:rPr>
          <w:kern w:val="20"/>
        </w:rPr>
      </w:pPr>
    </w:p>
    <w:sectPr w:rsidR="004F5515" w:rsidRPr="004F5515" w:rsidSect="00107038">
      <w:pgSz w:w="11906" w:h="16838" w:code="9"/>
      <w:pgMar w:top="1440" w:right="1134" w:bottom="1440" w:left="1134" w:header="709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446" w:rsidRDefault="00C02446">
      <w:r>
        <w:separator/>
      </w:r>
    </w:p>
  </w:endnote>
  <w:endnote w:type="continuationSeparator" w:id="0">
    <w:p w:rsidR="00C02446" w:rsidRDefault="00C02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779" w:rsidRDefault="00031779" w:rsidP="00AE16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1779" w:rsidRDefault="00031779" w:rsidP="00B01D5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779" w:rsidRDefault="00031779" w:rsidP="00AE16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4802">
      <w:rPr>
        <w:rStyle w:val="PageNumber"/>
        <w:noProof/>
      </w:rPr>
      <w:t>1</w:t>
    </w:r>
    <w:r>
      <w:rPr>
        <w:rStyle w:val="PageNumber"/>
      </w:rPr>
      <w:fldChar w:fldCharType="end"/>
    </w:r>
  </w:p>
  <w:p w:rsidR="00031779" w:rsidRDefault="00031779" w:rsidP="00B01D5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446" w:rsidRDefault="00C02446">
      <w:r>
        <w:separator/>
      </w:r>
    </w:p>
  </w:footnote>
  <w:footnote w:type="continuationSeparator" w:id="0">
    <w:p w:rsidR="00C02446" w:rsidRDefault="00C02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779" w:rsidRDefault="00031779" w:rsidP="00DC504D">
    <w:pPr>
      <w:pStyle w:val="Header"/>
      <w:jc w:val="right"/>
    </w:pPr>
    <w:r w:rsidRPr="00CF5A35">
      <w:rPr>
        <w:rFonts w:ascii="Georgia" w:hAnsi="Georgia"/>
        <w:b/>
        <w:i/>
        <w:sz w:val="16"/>
        <w:szCs w:val="16"/>
      </w:rPr>
      <w:t>Письменный перевод – Рекомендации переводчику</w:t>
    </w:r>
    <w:r>
      <w:rPr>
        <w:rFonts w:ascii="Georgia" w:hAnsi="Georgia"/>
        <w:b/>
        <w:i/>
        <w:sz w:val="16"/>
        <w:szCs w:val="16"/>
      </w:rPr>
      <w:t>,</w:t>
    </w:r>
    <w:r w:rsidRPr="00CF5A35">
      <w:rPr>
        <w:rFonts w:ascii="Georgia" w:hAnsi="Georgia"/>
        <w:b/>
        <w:i/>
        <w:sz w:val="16"/>
        <w:szCs w:val="16"/>
      </w:rPr>
      <w:t xml:space="preserve"> заказчику</w:t>
    </w:r>
    <w:r>
      <w:rPr>
        <w:rFonts w:ascii="Georgia" w:hAnsi="Georgia"/>
        <w:b/>
        <w:i/>
        <w:sz w:val="16"/>
        <w:szCs w:val="16"/>
      </w:rPr>
      <w:t xml:space="preserve"> и редактору, </w:t>
    </w:r>
    <w:r w:rsidR="007C4802">
      <w:rPr>
        <w:rFonts w:ascii="Georgia" w:hAnsi="Georgia"/>
        <w:b/>
        <w:i/>
        <w:sz w:val="16"/>
        <w:szCs w:val="16"/>
      </w:rPr>
      <w:t>3</w:t>
    </w:r>
    <w:r>
      <w:rPr>
        <w:rFonts w:ascii="Georgia" w:hAnsi="Georgia"/>
        <w:b/>
        <w:i/>
        <w:sz w:val="16"/>
        <w:szCs w:val="16"/>
      </w:rPr>
      <w:t>-я редакция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D5634"/>
    <w:multiLevelType w:val="hybridMultilevel"/>
    <w:tmpl w:val="8B048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A2511C"/>
    <w:multiLevelType w:val="multilevel"/>
    <w:tmpl w:val="A28C4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24B47"/>
    <w:multiLevelType w:val="hybridMultilevel"/>
    <w:tmpl w:val="60C28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EB2990"/>
    <w:multiLevelType w:val="hybridMultilevel"/>
    <w:tmpl w:val="E9E20A04"/>
    <w:lvl w:ilvl="0" w:tplc="F314D632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4B"/>
    <w:rsid w:val="000014DD"/>
    <w:rsid w:val="00006BCD"/>
    <w:rsid w:val="00031779"/>
    <w:rsid w:val="000430B6"/>
    <w:rsid w:val="00055C1D"/>
    <w:rsid w:val="00066975"/>
    <w:rsid w:val="0006717D"/>
    <w:rsid w:val="000A64E0"/>
    <w:rsid w:val="000D055D"/>
    <w:rsid w:val="000E33AA"/>
    <w:rsid w:val="00107038"/>
    <w:rsid w:val="00145BD3"/>
    <w:rsid w:val="001548D1"/>
    <w:rsid w:val="00190110"/>
    <w:rsid w:val="001D758E"/>
    <w:rsid w:val="00210970"/>
    <w:rsid w:val="002C0991"/>
    <w:rsid w:val="002F27F4"/>
    <w:rsid w:val="00377D97"/>
    <w:rsid w:val="003B48C4"/>
    <w:rsid w:val="003D3718"/>
    <w:rsid w:val="003E5D89"/>
    <w:rsid w:val="00400194"/>
    <w:rsid w:val="00487171"/>
    <w:rsid w:val="004B17BD"/>
    <w:rsid w:val="004F5515"/>
    <w:rsid w:val="00517CA5"/>
    <w:rsid w:val="005459A7"/>
    <w:rsid w:val="005E5C89"/>
    <w:rsid w:val="00644146"/>
    <w:rsid w:val="006B54E9"/>
    <w:rsid w:val="006F1F84"/>
    <w:rsid w:val="00727923"/>
    <w:rsid w:val="0076282E"/>
    <w:rsid w:val="007A224F"/>
    <w:rsid w:val="007C4802"/>
    <w:rsid w:val="0080265F"/>
    <w:rsid w:val="0080294B"/>
    <w:rsid w:val="00812E04"/>
    <w:rsid w:val="008B6F1D"/>
    <w:rsid w:val="008B7C4B"/>
    <w:rsid w:val="00922E40"/>
    <w:rsid w:val="009241BF"/>
    <w:rsid w:val="00932FBF"/>
    <w:rsid w:val="00960EAF"/>
    <w:rsid w:val="00986C80"/>
    <w:rsid w:val="009B6E35"/>
    <w:rsid w:val="009E487E"/>
    <w:rsid w:val="009F27D3"/>
    <w:rsid w:val="00A87BE1"/>
    <w:rsid w:val="00AD5DD1"/>
    <w:rsid w:val="00AE0639"/>
    <w:rsid w:val="00AE163B"/>
    <w:rsid w:val="00B01D55"/>
    <w:rsid w:val="00B32685"/>
    <w:rsid w:val="00B427EE"/>
    <w:rsid w:val="00B91694"/>
    <w:rsid w:val="00B94442"/>
    <w:rsid w:val="00BB7522"/>
    <w:rsid w:val="00C02446"/>
    <w:rsid w:val="00C23791"/>
    <w:rsid w:val="00C442FA"/>
    <w:rsid w:val="00C94558"/>
    <w:rsid w:val="00D11CEB"/>
    <w:rsid w:val="00D24354"/>
    <w:rsid w:val="00D30FD7"/>
    <w:rsid w:val="00D347F8"/>
    <w:rsid w:val="00D37711"/>
    <w:rsid w:val="00D43FE6"/>
    <w:rsid w:val="00D95B49"/>
    <w:rsid w:val="00DC504D"/>
    <w:rsid w:val="00DE7DB9"/>
    <w:rsid w:val="00E83D14"/>
    <w:rsid w:val="00ED597C"/>
    <w:rsid w:val="00EF4982"/>
    <w:rsid w:val="00F768D2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u-RU" w:eastAsia="zh-CN"/>
    </w:rPr>
  </w:style>
  <w:style w:type="paragraph" w:styleId="Heading1">
    <w:name w:val="heading 1"/>
    <w:basedOn w:val="Normal"/>
    <w:qFormat/>
    <w:rsid w:val="007A224F"/>
    <w:pPr>
      <w:spacing w:before="103" w:after="103"/>
      <w:jc w:val="center"/>
      <w:outlineLvl w:val="0"/>
    </w:pPr>
    <w:rPr>
      <w:rFonts w:ascii="Arial" w:hAnsi="Arial" w:cs="Arial"/>
      <w:b/>
      <w:bCs/>
      <w:color w:val="000000"/>
      <w:kern w:val="36"/>
      <w:sz w:val="36"/>
      <w:szCs w:val="36"/>
    </w:rPr>
  </w:style>
  <w:style w:type="paragraph" w:styleId="Heading2">
    <w:name w:val="heading 2"/>
    <w:basedOn w:val="Normal"/>
    <w:qFormat/>
    <w:rsid w:val="007A224F"/>
    <w:pPr>
      <w:spacing w:before="154" w:after="103"/>
      <w:jc w:val="right"/>
      <w:outlineLvl w:val="1"/>
    </w:pPr>
    <w:rPr>
      <w:rFonts w:ascii="Arial" w:hAnsi="Arial" w:cs="Arial"/>
      <w:b/>
      <w:bCs/>
      <w:color w:val="000000"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7A224F"/>
    <w:rPr>
      <w:b/>
      <w:bCs/>
      <w:strike w:val="0"/>
      <w:dstrike w:val="0"/>
      <w:color w:val="000080"/>
      <w:u w:val="none"/>
      <w:effect w:val="none"/>
    </w:rPr>
  </w:style>
  <w:style w:type="paragraph" w:styleId="NormalWeb">
    <w:name w:val="Normal (Web)"/>
    <w:basedOn w:val="Normal"/>
    <w:rsid w:val="007A224F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styleId="Footer">
    <w:name w:val="footer"/>
    <w:basedOn w:val="Normal"/>
    <w:rsid w:val="00B01D55"/>
    <w:pPr>
      <w:tabs>
        <w:tab w:val="center" w:pos="4844"/>
        <w:tab w:val="right" w:pos="9689"/>
      </w:tabs>
    </w:pPr>
  </w:style>
  <w:style w:type="character" w:styleId="PageNumber">
    <w:name w:val="page number"/>
    <w:basedOn w:val="DefaultParagraphFont"/>
    <w:rsid w:val="00B01D55"/>
  </w:style>
  <w:style w:type="paragraph" w:styleId="Header">
    <w:name w:val="header"/>
    <w:basedOn w:val="Normal"/>
    <w:rsid w:val="005459A7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u-RU" w:eastAsia="zh-CN"/>
    </w:rPr>
  </w:style>
  <w:style w:type="paragraph" w:styleId="Heading1">
    <w:name w:val="heading 1"/>
    <w:basedOn w:val="Normal"/>
    <w:qFormat/>
    <w:rsid w:val="007A224F"/>
    <w:pPr>
      <w:spacing w:before="103" w:after="103"/>
      <w:jc w:val="center"/>
      <w:outlineLvl w:val="0"/>
    </w:pPr>
    <w:rPr>
      <w:rFonts w:ascii="Arial" w:hAnsi="Arial" w:cs="Arial"/>
      <w:b/>
      <w:bCs/>
      <w:color w:val="000000"/>
      <w:kern w:val="36"/>
      <w:sz w:val="36"/>
      <w:szCs w:val="36"/>
    </w:rPr>
  </w:style>
  <w:style w:type="paragraph" w:styleId="Heading2">
    <w:name w:val="heading 2"/>
    <w:basedOn w:val="Normal"/>
    <w:qFormat/>
    <w:rsid w:val="007A224F"/>
    <w:pPr>
      <w:spacing w:before="154" w:after="103"/>
      <w:jc w:val="right"/>
      <w:outlineLvl w:val="1"/>
    </w:pPr>
    <w:rPr>
      <w:rFonts w:ascii="Arial" w:hAnsi="Arial" w:cs="Arial"/>
      <w:b/>
      <w:bCs/>
      <w:color w:val="000000"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7A224F"/>
    <w:rPr>
      <w:b/>
      <w:bCs/>
      <w:strike w:val="0"/>
      <w:dstrike w:val="0"/>
      <w:color w:val="000080"/>
      <w:u w:val="none"/>
      <w:effect w:val="none"/>
    </w:rPr>
  </w:style>
  <w:style w:type="paragraph" w:styleId="NormalWeb">
    <w:name w:val="Normal (Web)"/>
    <w:basedOn w:val="Normal"/>
    <w:rsid w:val="007A224F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styleId="Footer">
    <w:name w:val="footer"/>
    <w:basedOn w:val="Normal"/>
    <w:rsid w:val="00B01D55"/>
    <w:pPr>
      <w:tabs>
        <w:tab w:val="center" w:pos="4844"/>
        <w:tab w:val="right" w:pos="9689"/>
      </w:tabs>
    </w:pPr>
  </w:style>
  <w:style w:type="character" w:styleId="PageNumber">
    <w:name w:val="page number"/>
    <w:basedOn w:val="DefaultParagraphFont"/>
    <w:rsid w:val="00B01D55"/>
  </w:style>
  <w:style w:type="paragraph" w:styleId="Header">
    <w:name w:val="header"/>
    <w:basedOn w:val="Normal"/>
    <w:rsid w:val="005459A7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footer" Target="footer2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hyperlink" Target="http://do.gendocs.ru/docs/index-131270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hyperlink" Target="http://www.rauk.ru/index.php?option=com_content&amp;view=article&amp;id=589:2011-04-02-15-18-59&amp;catid=19:2011-04-02-15-18-59&amp;Itemid=123&amp;lang=e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hyperlink" Target="http://ewind.ru/index.php/taekwondo/2009-08-25-19-00-14/184-2009-09-07-13-16-0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header" Target="header1.xml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hyperlink" Target="http://anime.dvdspecial.ru/Japan/korean.shtml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2502</Words>
  <Characters>14266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Система Концевича и хангыль: как писать по-корейски кириллицей</vt:lpstr>
    </vt:vector>
  </TitlesOfParts>
  <Company/>
  <LinksUpToDate>false</LinksUpToDate>
  <CharactersWithSpaces>16735</CharactersWithSpaces>
  <SharedDoc>false</SharedDoc>
  <HLinks>
    <vt:vector size="24" baseType="variant">
      <vt:variant>
        <vt:i4>6422570</vt:i4>
      </vt:variant>
      <vt:variant>
        <vt:i4>252</vt:i4>
      </vt:variant>
      <vt:variant>
        <vt:i4>0</vt:i4>
      </vt:variant>
      <vt:variant>
        <vt:i4>5</vt:i4>
      </vt:variant>
      <vt:variant>
        <vt:lpwstr>http://do.gendocs.ru/docs/index-131270.html</vt:lpwstr>
      </vt:variant>
      <vt:variant>
        <vt:lpwstr/>
      </vt:variant>
      <vt:variant>
        <vt:i4>6160433</vt:i4>
      </vt:variant>
      <vt:variant>
        <vt:i4>249</vt:i4>
      </vt:variant>
      <vt:variant>
        <vt:i4>0</vt:i4>
      </vt:variant>
      <vt:variant>
        <vt:i4>5</vt:i4>
      </vt:variant>
      <vt:variant>
        <vt:lpwstr>http://www.rauk.ru/index.php?option=com_content&amp;view=article&amp;id=589:2011-04-02-15-18-59&amp;catid=19:2011-04-02-15-18-59&amp;Itemid=123&amp;lang=en</vt:lpwstr>
      </vt:variant>
      <vt:variant>
        <vt:lpwstr/>
      </vt:variant>
      <vt:variant>
        <vt:i4>7143520</vt:i4>
      </vt:variant>
      <vt:variant>
        <vt:i4>246</vt:i4>
      </vt:variant>
      <vt:variant>
        <vt:i4>0</vt:i4>
      </vt:variant>
      <vt:variant>
        <vt:i4>5</vt:i4>
      </vt:variant>
      <vt:variant>
        <vt:lpwstr>http://ewind.ru/index.php/taekwondo/2009-08-25-19-00-14/184-2009-09-07-13-16-09</vt:lpwstr>
      </vt:variant>
      <vt:variant>
        <vt:lpwstr/>
      </vt:variant>
      <vt:variant>
        <vt:i4>4718672</vt:i4>
      </vt:variant>
      <vt:variant>
        <vt:i4>243</vt:i4>
      </vt:variant>
      <vt:variant>
        <vt:i4>0</vt:i4>
      </vt:variant>
      <vt:variant>
        <vt:i4>5</vt:i4>
      </vt:variant>
      <vt:variant>
        <vt:lpwstr>http://anime.dvdspecial.ru/Japan/korean.shtml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Концевича и хангыль: как писать по-корейски кириллицей</dc:title>
  <dc:creator>Kat</dc:creator>
  <cp:lastModifiedBy>Nikolai</cp:lastModifiedBy>
  <cp:revision>2</cp:revision>
  <cp:lastPrinted>2012-09-05T06:00:00Z</cp:lastPrinted>
  <dcterms:created xsi:type="dcterms:W3CDTF">2015-05-24T06:38:00Z</dcterms:created>
  <dcterms:modified xsi:type="dcterms:W3CDTF">2015-05-24T06:38:00Z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1835626169</vt:i4>
  </property>
  <property fmtid="{D5CDD505-2E9C-101B-9397-08002B2CF9AE}" pid="3" name="_EmailSubject">
    <vt:lpwstr>korean transcription</vt:lpwstr>
  </property>
  <property fmtid="{D5CDD505-2E9C-101B-9397-08002B2CF9AE}" pid="4" name="_AuthorEmail">
    <vt:lpwstr>ndoupl@ostrov.net</vt:lpwstr>
  </property>
  <property fmtid="{D5CDD505-2E9C-101B-9397-08002B2CF9AE}" pid="5" name="_AuthorEmailDisplayName">
    <vt:lpwstr>NK Douplenski</vt:lpwstr>
  </property>
  <property fmtid="{D5CDD505-2E9C-101B-9397-08002B2CF9AE}" pid="6" name="_PreviousAdHocReviewCycleID">
    <vt:i4>-4046158</vt:i4>
  </property>
  <property fmtid="{D5CDD505-2E9C-101B-9397-08002B2CF9AE}" pid="7" name="_ReviewingToolsShownOnce">
    <vt:lpwstr/>
  </property>
</Properties>
</file>